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AC" w:rsidRDefault="00D661AC" w:rsidP="00D661AC">
      <w:pPr>
        <w:spacing w:line="360" w:lineRule="auto"/>
      </w:pPr>
    </w:p>
    <w:p w:rsidR="00D661AC" w:rsidRDefault="00D661AC" w:rsidP="00D661AC">
      <w:pPr>
        <w:spacing w:line="360" w:lineRule="auto"/>
        <w:jc w:val="right"/>
      </w:pPr>
      <w:r>
        <w:t>Rozprza, dnia 12</w:t>
      </w:r>
      <w:r w:rsidRPr="00F16033">
        <w:t xml:space="preserve"> </w:t>
      </w:r>
      <w:r>
        <w:t>kwietnia</w:t>
      </w:r>
      <w:r w:rsidRPr="00F16033">
        <w:t xml:space="preserve"> 2013 r.</w:t>
      </w:r>
    </w:p>
    <w:p w:rsidR="00D661AC" w:rsidRDefault="00D661AC" w:rsidP="00D661AC">
      <w:pPr>
        <w:spacing w:line="360" w:lineRule="auto"/>
      </w:pPr>
      <w:r>
        <w:t>GK.6220.5.24.2010</w:t>
      </w:r>
    </w:p>
    <w:p w:rsidR="00D661AC" w:rsidRDefault="00D661AC" w:rsidP="00D661AC">
      <w:pPr>
        <w:spacing w:line="360" w:lineRule="auto"/>
      </w:pPr>
    </w:p>
    <w:p w:rsidR="00D661AC" w:rsidRDefault="00D661AC" w:rsidP="00D661AC"/>
    <w:p w:rsidR="00D661AC" w:rsidRDefault="00D661AC" w:rsidP="00D661AC">
      <w:pPr>
        <w:spacing w:line="360" w:lineRule="auto"/>
        <w:jc w:val="center"/>
        <w:rPr>
          <w:b/>
        </w:rPr>
      </w:pPr>
      <w:r>
        <w:rPr>
          <w:b/>
        </w:rPr>
        <w:t xml:space="preserve">OBWIESZCZENIE O ROZPRAWIE </w:t>
      </w:r>
    </w:p>
    <w:p w:rsidR="00D661AC" w:rsidRDefault="00D661AC" w:rsidP="00D661AC">
      <w:pPr>
        <w:jc w:val="center"/>
        <w:rPr>
          <w:b/>
        </w:rPr>
      </w:pPr>
    </w:p>
    <w:p w:rsidR="00D661AC" w:rsidRDefault="00D661AC" w:rsidP="00D661AC">
      <w:pPr>
        <w:jc w:val="center"/>
        <w:rPr>
          <w:b/>
        </w:rPr>
      </w:pPr>
    </w:p>
    <w:p w:rsidR="00D661AC" w:rsidRDefault="00D661AC" w:rsidP="00D661AC">
      <w:pPr>
        <w:spacing w:line="360" w:lineRule="auto"/>
        <w:jc w:val="both"/>
        <w:rPr>
          <w:b/>
        </w:rPr>
      </w:pPr>
      <w:r>
        <w:tab/>
        <w:t xml:space="preserve">Wójt Gminy Rozprza, działając na podstawie art. 49 w związku z art. 89 i 91 § 3 ustawy z dnia 14 czerwca 1960 roku Kodeks postępowania administracyjnego (tekst jednolity                  Dz. U. z 2013 r., poz. 267) w powiązaniu z art. 33 ust. 1 pkt. 9 i art. 36 ustawy                            z dnia 3 października 2008 r. o udostępnianiu informacji o środowisku i jego ochronie, udziale społeczeństwa w ochronie środowiska oraz ocenach oddziaływania na środowisko (Dz. U. z 2008 r., Nr 199, poz. 1227 z </w:t>
      </w:r>
      <w:proofErr w:type="spellStart"/>
      <w:r>
        <w:t>późn</w:t>
      </w:r>
      <w:proofErr w:type="spellEnd"/>
      <w:r>
        <w:t xml:space="preserve">. zm.) w sprawie administracyjnej z wniosku Firmy </w:t>
      </w:r>
      <w:proofErr w:type="spellStart"/>
      <w:r w:rsidRPr="00F16033">
        <w:t>E</w:t>
      </w:r>
      <w:r>
        <w:t>nerwind</w:t>
      </w:r>
      <w:proofErr w:type="spellEnd"/>
      <w:r>
        <w:t xml:space="preserve"> Sp. z o.o., ul. Długa 30, 98-220 Zduńska Wola o wydanie decyzji                          o środowiskowych uwarunkowaniach dla </w:t>
      </w:r>
      <w:r w:rsidRPr="00485CA9">
        <w:rPr>
          <w:bCs/>
        </w:rPr>
        <w:t>planowanego przedsięwzięcia</w:t>
      </w:r>
      <w:r>
        <w:rPr>
          <w:bCs/>
        </w:rPr>
        <w:t xml:space="preserve"> polegającego na</w:t>
      </w:r>
      <w:r w:rsidRPr="00F16033">
        <w:t>: „</w:t>
      </w:r>
      <w:r w:rsidRPr="00F16033">
        <w:rPr>
          <w:b/>
        </w:rPr>
        <w:t>Budowie el</w:t>
      </w:r>
      <w:r>
        <w:rPr>
          <w:b/>
        </w:rPr>
        <w:t xml:space="preserve">ektrowni wiatrowej o mocy 2 MW </w:t>
      </w:r>
      <w:r w:rsidRPr="00F16033">
        <w:rPr>
          <w:b/>
        </w:rPr>
        <w:t xml:space="preserve">wraz z niezbędną infrastrukturą techniczną, drogą dojazdową i placem manewrowym na działkach nr </w:t>
      </w:r>
      <w:proofErr w:type="spellStart"/>
      <w:r w:rsidRPr="00F16033">
        <w:rPr>
          <w:b/>
        </w:rPr>
        <w:t>ewid</w:t>
      </w:r>
      <w:proofErr w:type="spellEnd"/>
      <w:r w:rsidRPr="00F16033">
        <w:rPr>
          <w:b/>
        </w:rPr>
        <w:t xml:space="preserve">.: 18, 19 </w:t>
      </w:r>
      <w:r>
        <w:rPr>
          <w:b/>
        </w:rPr>
        <w:t xml:space="preserve">                      </w:t>
      </w:r>
      <w:r w:rsidRPr="00F16033">
        <w:rPr>
          <w:b/>
        </w:rPr>
        <w:t>w miejscowości Świerczyńsko, gm. Rozprza”</w:t>
      </w:r>
    </w:p>
    <w:p w:rsidR="00D661AC" w:rsidRDefault="00D661AC" w:rsidP="00D661AC">
      <w:pPr>
        <w:spacing w:line="360" w:lineRule="auto"/>
        <w:jc w:val="both"/>
        <w:rPr>
          <w:b/>
        </w:rPr>
      </w:pPr>
    </w:p>
    <w:p w:rsidR="00D661AC" w:rsidRDefault="00D661AC" w:rsidP="00D661AC">
      <w:pPr>
        <w:spacing w:line="360" w:lineRule="auto"/>
        <w:jc w:val="center"/>
        <w:rPr>
          <w:b/>
        </w:rPr>
      </w:pPr>
      <w:r>
        <w:rPr>
          <w:b/>
        </w:rPr>
        <w:t>zawiadamia strony postępowania oraz podaje do publicznej wiadomości</w:t>
      </w:r>
    </w:p>
    <w:p w:rsidR="00D661AC" w:rsidRDefault="00D661AC" w:rsidP="00D661AC">
      <w:pPr>
        <w:spacing w:line="360" w:lineRule="auto"/>
        <w:jc w:val="center"/>
      </w:pPr>
    </w:p>
    <w:p w:rsidR="00D661AC" w:rsidRDefault="00D661AC" w:rsidP="00D661AC">
      <w:pPr>
        <w:spacing w:line="360" w:lineRule="auto"/>
        <w:jc w:val="both"/>
        <w:rPr>
          <w:b/>
          <w:u w:val="single"/>
        </w:rPr>
      </w:pPr>
      <w:r>
        <w:t xml:space="preserve">o wyznaczeniu terminu i miejsca rozprawy administracyjnej otwartej dla społeczeństwa                   </w:t>
      </w:r>
      <w:r w:rsidRPr="00316A7E">
        <w:rPr>
          <w:b/>
          <w:u w:val="single"/>
        </w:rPr>
        <w:t>w dniu 14 maja 2013 r. o godzinie 14</w:t>
      </w:r>
      <w:r w:rsidRPr="00316A7E">
        <w:rPr>
          <w:b/>
          <w:u w:val="single"/>
          <w:vertAlign w:val="superscript"/>
        </w:rPr>
        <w:t>00</w:t>
      </w:r>
      <w:r>
        <w:rPr>
          <w:b/>
          <w:u w:val="single"/>
          <w:vertAlign w:val="superscript"/>
        </w:rPr>
        <w:t xml:space="preserve"> </w:t>
      </w:r>
      <w:r w:rsidRPr="00316A7E">
        <w:rPr>
          <w:b/>
          <w:u w:val="single"/>
        </w:rPr>
        <w:t>w budynku komunalnym Wroników 28</w:t>
      </w:r>
      <w:r>
        <w:rPr>
          <w:b/>
          <w:u w:val="single"/>
        </w:rPr>
        <w:t>.</w:t>
      </w:r>
    </w:p>
    <w:p w:rsidR="00D661AC" w:rsidRDefault="00D661AC" w:rsidP="00D661AC">
      <w:pPr>
        <w:spacing w:line="360" w:lineRule="auto"/>
        <w:jc w:val="both"/>
      </w:pPr>
      <w:r w:rsidRPr="00C2475C">
        <w:t>Rozprawa</w:t>
      </w:r>
      <w:r>
        <w:t xml:space="preserve"> jest elementem postępowania administracyjnego w ww. sprawie administracyjnej             i służy zapewnieniu udziału społeczeństwa w ocenie oddziaływania na środowisko                     dla przedmiotowego przedsięwzięcia i zagwarantowaniu dobrej komunikacji społeczeństwa                   z organami administracji publicznej i Inwestorem, oraz wyjaśnieniu wątpliwości związanych           z oddziaływaniem przedmiotowego przedsięwzięcia na środowisko.  </w:t>
      </w:r>
      <w:r w:rsidRPr="00C2475C">
        <w:t xml:space="preserve"> </w:t>
      </w:r>
    </w:p>
    <w:p w:rsidR="00D661AC" w:rsidRDefault="00D661AC" w:rsidP="00D661AC">
      <w:pPr>
        <w:spacing w:line="360" w:lineRule="auto"/>
        <w:ind w:firstLine="708"/>
        <w:jc w:val="both"/>
      </w:pPr>
      <w:r>
        <w:t xml:space="preserve">Jednocześnie zawiadamiamy wszystkich zainteresowanych o możliwości zapoznania się z dokumentacją  sprawy </w:t>
      </w:r>
      <w:r w:rsidRPr="00F16033">
        <w:t>w siedzibie Urzędu Gminy, pokój nr 7 w godzinach pracy urzędu</w:t>
      </w:r>
      <w:r>
        <w:t xml:space="preserve"> oraz o możliwości wniesienia przed rozprawą wyjaśnień, dokumentów i innych dowodów istotnych dla rozstrzygnięcia sprawy, będącej przedmiotem postępowania.  W rozprawie można brać udział osobiście lub przez pełnomocnika. Pełnomocnictwo winno być stwierdzone na piśmie i doręczone prowadzącemu rozprawę.  </w:t>
      </w:r>
      <w:r w:rsidRPr="00D12001">
        <w:t xml:space="preserve">Uprzedza się, </w:t>
      </w:r>
      <w:r>
        <w:t xml:space="preserve">iż nieobecność       </w:t>
      </w:r>
      <w:r>
        <w:lastRenderedPageBreak/>
        <w:t>na rozprawie stron należycie wezwanych nie stanowi przeszkody do jej przeprowadzenia              (art. 94 § 1 k.p.a.).</w:t>
      </w:r>
    </w:p>
    <w:p w:rsidR="00D661AC" w:rsidRPr="00F16033" w:rsidRDefault="00D661AC" w:rsidP="00D661AC">
      <w:pPr>
        <w:spacing w:line="360" w:lineRule="auto"/>
        <w:ind w:firstLine="708"/>
        <w:jc w:val="both"/>
      </w:pPr>
      <w:r w:rsidRPr="00F16033">
        <w:t xml:space="preserve">Niniejsze obwieszczenie zostaje zamieszczone na stronie Biuletynu Informacji Publicznej Urzędu Gminy w Rozprzy </w:t>
      </w:r>
      <w:hyperlink r:id="rId5" w:history="1">
        <w:r w:rsidRPr="009C736C">
          <w:t>www.bip.rozprza.pl</w:t>
        </w:r>
      </w:hyperlink>
      <w:r w:rsidRPr="009C736C">
        <w:t>,</w:t>
      </w:r>
      <w:r w:rsidRPr="00F16033">
        <w:t xml:space="preserve"> wywieszone na tablicy ogłoszeń      w Urzędzie Gminy, Al. 900-lecia 3, przesłan</w:t>
      </w:r>
      <w:r>
        <w:t>e Sołtysom sołectw:</w:t>
      </w:r>
      <w:r w:rsidRPr="00F16033">
        <w:t xml:space="preserve"> Świerczyńsko i Wroników celem wywieszenia na tablicach ogłoszeń i poinformowania mieszkańców                               w zwyczajowy sposób</w:t>
      </w:r>
      <w:r>
        <w:t xml:space="preserve"> (np. poprzez kurendę).</w:t>
      </w:r>
      <w:r w:rsidRPr="00F16033">
        <w:t xml:space="preserve">  </w:t>
      </w:r>
    </w:p>
    <w:p w:rsidR="00D661AC" w:rsidRPr="00F16033" w:rsidRDefault="00D661AC" w:rsidP="00D661AC">
      <w:pPr>
        <w:spacing w:line="360" w:lineRule="auto"/>
        <w:jc w:val="both"/>
        <w:rPr>
          <w:sz w:val="28"/>
          <w:szCs w:val="28"/>
          <w:u w:val="single"/>
        </w:rPr>
      </w:pPr>
      <w:r w:rsidRPr="00F16033">
        <w:tab/>
        <w:t>Sprawę prowadzi podinspektor Aleksandra Jarosz, tel. 44 649-61-08 wew. 18.</w:t>
      </w:r>
    </w:p>
    <w:p w:rsidR="00D661AC" w:rsidRPr="00F16033" w:rsidRDefault="00D661AC" w:rsidP="00D661AC">
      <w:pPr>
        <w:spacing w:line="360" w:lineRule="auto"/>
        <w:jc w:val="both"/>
      </w:pPr>
    </w:p>
    <w:p w:rsidR="00D661AC" w:rsidRPr="00F16033" w:rsidRDefault="00D661AC" w:rsidP="00D661AC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D661AC" w:rsidRDefault="00D661AC" w:rsidP="00D661AC">
      <w:pPr>
        <w:spacing w:line="360" w:lineRule="auto"/>
        <w:ind w:left="5664" w:firstLine="708"/>
        <w:jc w:val="both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Wójt Gminy </w:t>
      </w:r>
    </w:p>
    <w:p w:rsidR="00D661AC" w:rsidRPr="00F16033" w:rsidRDefault="00D661AC" w:rsidP="00D661AC">
      <w:pPr>
        <w:spacing w:line="360" w:lineRule="auto"/>
        <w:ind w:left="5664" w:firstLine="708"/>
        <w:jc w:val="both"/>
        <w:rPr>
          <w:rFonts w:cs="Arial"/>
          <w:bCs/>
          <w:iCs/>
          <w:color w:val="000000"/>
        </w:rPr>
      </w:pPr>
      <w:bookmarkStart w:id="0" w:name="_GoBack"/>
      <w:bookmarkEnd w:id="0"/>
      <w:r>
        <w:rPr>
          <w:rFonts w:cs="Arial"/>
          <w:bCs/>
          <w:iCs/>
          <w:color w:val="000000"/>
        </w:rPr>
        <w:t>Janusz Jędrzejczyk</w:t>
      </w:r>
    </w:p>
    <w:p w:rsidR="00D661AC" w:rsidRPr="00F16033" w:rsidRDefault="00D661AC" w:rsidP="00D661AC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D661AC" w:rsidRPr="00F16033" w:rsidRDefault="00D661AC" w:rsidP="00D661AC">
      <w:pPr>
        <w:spacing w:line="360" w:lineRule="auto"/>
        <w:rPr>
          <w:u w:val="single"/>
        </w:rPr>
      </w:pPr>
      <w:r w:rsidRPr="00F16033">
        <w:rPr>
          <w:u w:val="single"/>
        </w:rPr>
        <w:t>Otrzymują:</w:t>
      </w:r>
    </w:p>
    <w:p w:rsidR="00D661AC" w:rsidRPr="00F16033" w:rsidRDefault="00D661AC" w:rsidP="00D661AC">
      <w:pPr>
        <w:spacing w:line="360" w:lineRule="auto"/>
        <w:jc w:val="both"/>
      </w:pPr>
      <w:r>
        <w:t xml:space="preserve">1. </w:t>
      </w:r>
      <w:r w:rsidRPr="00F16033">
        <w:t xml:space="preserve">ENERWIND Sp. z o.o., </w:t>
      </w:r>
    </w:p>
    <w:p w:rsidR="00D661AC" w:rsidRDefault="00D661AC" w:rsidP="00D661AC">
      <w:pPr>
        <w:spacing w:line="360" w:lineRule="auto"/>
        <w:jc w:val="both"/>
      </w:pPr>
      <w:r w:rsidRPr="00F16033">
        <w:t xml:space="preserve">   ul. Długa 30, 98-220 Zduńska Wola</w:t>
      </w:r>
    </w:p>
    <w:p w:rsidR="00D661AC" w:rsidRDefault="00D661AC" w:rsidP="00D661AC">
      <w:pPr>
        <w:spacing w:line="360" w:lineRule="auto"/>
        <w:jc w:val="both"/>
      </w:pPr>
      <w:r>
        <w:t>2. Pan Waldemar Gawłowski</w:t>
      </w:r>
    </w:p>
    <w:p w:rsidR="00D661AC" w:rsidRDefault="00D661AC" w:rsidP="00D661AC">
      <w:pPr>
        <w:spacing w:line="360" w:lineRule="auto"/>
        <w:jc w:val="both"/>
      </w:pPr>
      <w:r>
        <w:t>3. Pani Eulalia Gawłowska</w:t>
      </w:r>
    </w:p>
    <w:p w:rsidR="00D661AC" w:rsidRDefault="00D661AC" w:rsidP="00D661AC">
      <w:pPr>
        <w:spacing w:line="360" w:lineRule="auto"/>
        <w:jc w:val="both"/>
      </w:pPr>
      <w:r>
        <w:t>4. Pan Jan Leski</w:t>
      </w:r>
    </w:p>
    <w:p w:rsidR="00D661AC" w:rsidRDefault="00D661AC" w:rsidP="00D661AC">
      <w:pPr>
        <w:spacing w:line="360" w:lineRule="auto"/>
        <w:jc w:val="both"/>
        <w:rPr>
          <w:rFonts w:cs="Arial"/>
          <w:bCs/>
          <w:iCs/>
        </w:rPr>
      </w:pPr>
      <w:r>
        <w:t xml:space="preserve">5. </w:t>
      </w:r>
      <w:r w:rsidRPr="00A835FB">
        <w:rPr>
          <w:color w:val="000000"/>
        </w:rPr>
        <w:t xml:space="preserve">Urząd Gminy w Rozprzy - </w:t>
      </w:r>
      <w:r w:rsidRPr="00A835FB">
        <w:rPr>
          <w:rFonts w:cs="Arial"/>
          <w:bCs/>
          <w:iCs/>
        </w:rPr>
        <w:t>tablica ogłoszeń w/m.</w:t>
      </w:r>
    </w:p>
    <w:p w:rsidR="00D661AC" w:rsidRDefault="00D661AC" w:rsidP="00D661AC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6.</w:t>
      </w:r>
      <w:r>
        <w:t xml:space="preserve"> </w:t>
      </w:r>
      <w:r w:rsidRPr="00F16033">
        <w:rPr>
          <w:color w:val="000000"/>
        </w:rPr>
        <w:t>Sołtys</w:t>
      </w:r>
      <w:r w:rsidRPr="00F16033">
        <w:rPr>
          <w:rFonts w:cs="Arial"/>
          <w:bCs/>
          <w:iCs/>
        </w:rPr>
        <w:t xml:space="preserve"> Sołectwa Świerczyńsko.</w:t>
      </w:r>
    </w:p>
    <w:p w:rsidR="00D661AC" w:rsidRDefault="00D661AC" w:rsidP="00D661AC">
      <w:pPr>
        <w:spacing w:line="360" w:lineRule="auto"/>
        <w:jc w:val="both"/>
        <w:rPr>
          <w:rFonts w:cs="Arial"/>
          <w:bCs/>
          <w:iCs/>
        </w:rPr>
      </w:pPr>
      <w:r>
        <w:t xml:space="preserve">7. </w:t>
      </w:r>
      <w:r w:rsidRPr="00F16033">
        <w:rPr>
          <w:color w:val="000000"/>
        </w:rPr>
        <w:t>Sołtys</w:t>
      </w:r>
      <w:r w:rsidRPr="00F16033">
        <w:rPr>
          <w:rFonts w:cs="Arial"/>
          <w:bCs/>
          <w:iCs/>
        </w:rPr>
        <w:t xml:space="preserve"> Sołectwa Wroników.</w:t>
      </w:r>
    </w:p>
    <w:p w:rsidR="00D661AC" w:rsidRPr="00D661AC" w:rsidRDefault="00D661AC" w:rsidP="00D661AC">
      <w:pPr>
        <w:spacing w:line="360" w:lineRule="auto"/>
        <w:jc w:val="both"/>
        <w:rPr>
          <w:rFonts w:cs="Arial"/>
          <w:bCs/>
          <w:iCs/>
        </w:rPr>
      </w:pPr>
      <w:r>
        <w:t xml:space="preserve">8. </w:t>
      </w:r>
      <w:r w:rsidRPr="00F16033">
        <w:rPr>
          <w:color w:val="000000"/>
        </w:rPr>
        <w:t>Strona internetowa:</w:t>
      </w:r>
      <w:r w:rsidRPr="00F16033">
        <w:rPr>
          <w:rFonts w:cs="Arial"/>
          <w:bCs/>
          <w:iCs/>
        </w:rPr>
        <w:t xml:space="preserve"> </w:t>
      </w:r>
      <w:hyperlink r:id="rId6" w:history="1">
        <w:r w:rsidRPr="00D661AC"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D661AC" w:rsidRPr="0044766D" w:rsidRDefault="00D661AC" w:rsidP="00D661AC">
      <w:pPr>
        <w:spacing w:line="360" w:lineRule="auto"/>
        <w:jc w:val="both"/>
      </w:pPr>
      <w:r>
        <w:rPr>
          <w:rFonts w:cs="Arial"/>
          <w:bCs/>
          <w:iCs/>
        </w:rPr>
        <w:t xml:space="preserve">9. </w:t>
      </w:r>
      <w:r w:rsidRPr="00F16033">
        <w:rPr>
          <w:rFonts w:cs="Arial"/>
          <w:bCs/>
          <w:iCs/>
        </w:rPr>
        <w:t>A/a.</w:t>
      </w:r>
    </w:p>
    <w:p w:rsidR="00D661AC" w:rsidRDefault="00D661AC" w:rsidP="00D661AC">
      <w:pPr>
        <w:spacing w:line="360" w:lineRule="auto"/>
        <w:jc w:val="both"/>
      </w:pPr>
    </w:p>
    <w:p w:rsidR="00D661AC" w:rsidRDefault="00D661AC" w:rsidP="00D661AC">
      <w:pPr>
        <w:spacing w:line="360" w:lineRule="auto"/>
        <w:jc w:val="both"/>
      </w:pPr>
    </w:p>
    <w:p w:rsidR="00D661AC" w:rsidRDefault="00D661AC" w:rsidP="00D661AC">
      <w:pPr>
        <w:spacing w:line="360" w:lineRule="auto"/>
        <w:jc w:val="both"/>
      </w:pPr>
    </w:p>
    <w:p w:rsidR="00D661AC" w:rsidRDefault="00D661AC" w:rsidP="00D661AC">
      <w:pPr>
        <w:spacing w:line="360" w:lineRule="auto"/>
        <w:jc w:val="both"/>
      </w:pPr>
    </w:p>
    <w:p w:rsidR="00D661AC" w:rsidRDefault="00D661AC" w:rsidP="00D661AC">
      <w:pPr>
        <w:spacing w:line="360" w:lineRule="auto"/>
        <w:jc w:val="both"/>
      </w:pPr>
    </w:p>
    <w:p w:rsidR="00D661AC" w:rsidRDefault="00D661AC" w:rsidP="00D661AC">
      <w:pPr>
        <w:spacing w:line="360" w:lineRule="auto"/>
        <w:jc w:val="both"/>
      </w:pPr>
    </w:p>
    <w:p w:rsidR="00D661AC" w:rsidRDefault="00D661AC" w:rsidP="00D661AC">
      <w:pPr>
        <w:spacing w:line="360" w:lineRule="auto"/>
        <w:jc w:val="both"/>
      </w:pPr>
    </w:p>
    <w:p w:rsidR="00D661AC" w:rsidRDefault="00D661AC" w:rsidP="00D661AC">
      <w:pPr>
        <w:spacing w:line="360" w:lineRule="auto"/>
        <w:jc w:val="both"/>
      </w:pPr>
    </w:p>
    <w:p w:rsidR="00FD10BA" w:rsidRDefault="00FD10BA"/>
    <w:sectPr w:rsidR="00FD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DC"/>
    <w:rsid w:val="00D661AC"/>
    <w:rsid w:val="00FD10BA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6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6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2816</Characters>
  <Application>Microsoft Office Word</Application>
  <DocSecurity>0</DocSecurity>
  <Lines>23</Lines>
  <Paragraphs>6</Paragraphs>
  <ScaleCrop>false</ScaleCrop>
  <Company>GUS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2013-05-02T09:09:00Z</dcterms:created>
  <dcterms:modified xsi:type="dcterms:W3CDTF">2013-05-02T09:10:00Z</dcterms:modified>
</cp:coreProperties>
</file>