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1" w:rsidRDefault="00E33781" w:rsidP="00E33781">
      <w:pPr>
        <w:spacing w:after="0"/>
        <w:jc w:val="right"/>
      </w:pPr>
      <w:r>
        <w:t xml:space="preserve">Załącznik do Uchwały </w:t>
      </w:r>
      <w:r w:rsidR="00B46D50">
        <w:t>Nr XIV/5</w:t>
      </w:r>
      <w:r w:rsidR="0062037F">
        <w:t>/08</w:t>
      </w:r>
    </w:p>
    <w:p w:rsidR="00B51EBD" w:rsidRDefault="00E33781" w:rsidP="00E33781">
      <w:pPr>
        <w:spacing w:after="0"/>
        <w:jc w:val="right"/>
      </w:pPr>
      <w:r>
        <w:t>Rady Gminy</w:t>
      </w:r>
      <w:r w:rsidR="00C82691">
        <w:t xml:space="preserve"> w Rozprzy</w:t>
      </w:r>
    </w:p>
    <w:p w:rsidR="00E33781" w:rsidRDefault="00B46D50" w:rsidP="00E33781">
      <w:pPr>
        <w:spacing w:after="0"/>
        <w:jc w:val="right"/>
      </w:pPr>
      <w:r>
        <w:t>z dnia 14 lutego 2008 r.</w:t>
      </w:r>
    </w:p>
    <w:p w:rsidR="00E33781" w:rsidRPr="00B51EBD" w:rsidRDefault="00E33781" w:rsidP="00E33781">
      <w:pPr>
        <w:spacing w:after="0"/>
        <w:jc w:val="right"/>
        <w:rPr>
          <w:b/>
          <w:sz w:val="28"/>
          <w:szCs w:val="28"/>
        </w:rPr>
      </w:pPr>
    </w:p>
    <w:p w:rsidR="00E33781" w:rsidRPr="00B51EBD" w:rsidRDefault="00806485" w:rsidP="00E33781">
      <w:pPr>
        <w:spacing w:after="0"/>
        <w:jc w:val="center"/>
        <w:rPr>
          <w:sz w:val="28"/>
          <w:szCs w:val="28"/>
        </w:rPr>
      </w:pPr>
      <w:r w:rsidRPr="00B51EBD">
        <w:rPr>
          <w:b/>
          <w:sz w:val="28"/>
          <w:szCs w:val="28"/>
        </w:rPr>
        <w:t>REGULAMIN</w:t>
      </w:r>
      <w:r w:rsidR="00E33781" w:rsidRPr="00B51EBD">
        <w:rPr>
          <w:sz w:val="28"/>
          <w:szCs w:val="28"/>
        </w:rPr>
        <w:t xml:space="preserve"> </w:t>
      </w:r>
    </w:p>
    <w:p w:rsidR="00AF2DDA" w:rsidRPr="00B51EBD" w:rsidRDefault="00E33781" w:rsidP="00E33781">
      <w:pPr>
        <w:spacing w:after="0"/>
        <w:jc w:val="center"/>
        <w:rPr>
          <w:b/>
          <w:sz w:val="24"/>
          <w:szCs w:val="24"/>
        </w:rPr>
      </w:pPr>
      <w:r w:rsidRPr="00B51EBD">
        <w:rPr>
          <w:b/>
          <w:sz w:val="24"/>
          <w:szCs w:val="24"/>
        </w:rPr>
        <w:t xml:space="preserve">na 2008 rok </w:t>
      </w:r>
    </w:p>
    <w:p w:rsidR="00E33781" w:rsidRPr="00B51EBD" w:rsidRDefault="00E33781" w:rsidP="004F7CAC">
      <w:pPr>
        <w:spacing w:after="0"/>
        <w:jc w:val="both"/>
        <w:rPr>
          <w:b/>
          <w:sz w:val="24"/>
          <w:szCs w:val="24"/>
        </w:rPr>
      </w:pPr>
      <w:r w:rsidRPr="00B51EBD">
        <w:rPr>
          <w:b/>
          <w:sz w:val="24"/>
          <w:szCs w:val="24"/>
        </w:rPr>
        <w:t>w sprawie wysokości stawek</w:t>
      </w:r>
      <w:r w:rsidR="00544C1C">
        <w:rPr>
          <w:b/>
          <w:sz w:val="24"/>
          <w:szCs w:val="24"/>
        </w:rPr>
        <w:t xml:space="preserve"> </w:t>
      </w:r>
      <w:r w:rsidRPr="00B51EBD">
        <w:rPr>
          <w:b/>
          <w:sz w:val="24"/>
          <w:szCs w:val="24"/>
        </w:rPr>
        <w:t>oraz szczegółowych warunków wypłacania dodatków do wynagrodzenia zasadniczego</w:t>
      </w:r>
      <w:r w:rsidR="00544C1C">
        <w:rPr>
          <w:b/>
          <w:sz w:val="24"/>
          <w:szCs w:val="24"/>
        </w:rPr>
        <w:t xml:space="preserve"> </w:t>
      </w:r>
      <w:r w:rsidRPr="00B51EBD">
        <w:rPr>
          <w:b/>
          <w:sz w:val="24"/>
          <w:szCs w:val="24"/>
        </w:rPr>
        <w:t>oraz szczegółowych warunków obliczania i wypłacania wynagrodzenia za godziny ponadwymiarowe i godziny doraźnych zastępstw nauczycieli.</w:t>
      </w:r>
    </w:p>
    <w:p w:rsidR="00E33781" w:rsidRPr="00B51EBD" w:rsidRDefault="00E33781" w:rsidP="00E33781">
      <w:pPr>
        <w:spacing w:after="0"/>
        <w:jc w:val="both"/>
        <w:rPr>
          <w:b/>
          <w:sz w:val="24"/>
          <w:szCs w:val="24"/>
        </w:rPr>
      </w:pPr>
    </w:p>
    <w:p w:rsidR="00E33781" w:rsidRPr="000C639F" w:rsidRDefault="00E33781" w:rsidP="00DD027D">
      <w:pPr>
        <w:spacing w:after="0"/>
        <w:jc w:val="center"/>
        <w:rPr>
          <w:b/>
          <w:sz w:val="24"/>
          <w:szCs w:val="24"/>
        </w:rPr>
      </w:pPr>
      <w:r w:rsidRPr="000C639F">
        <w:rPr>
          <w:b/>
          <w:sz w:val="24"/>
          <w:szCs w:val="24"/>
        </w:rPr>
        <w:t>ROZDZIAŁ I</w:t>
      </w:r>
    </w:p>
    <w:p w:rsidR="00E33781" w:rsidRPr="000C639F" w:rsidRDefault="00E33781" w:rsidP="00B2077D">
      <w:pPr>
        <w:spacing w:after="0"/>
        <w:jc w:val="center"/>
        <w:rPr>
          <w:b/>
          <w:sz w:val="24"/>
          <w:szCs w:val="24"/>
        </w:rPr>
      </w:pPr>
      <w:r w:rsidRPr="000C639F">
        <w:rPr>
          <w:b/>
          <w:sz w:val="24"/>
          <w:szCs w:val="24"/>
        </w:rPr>
        <w:t>Postanowienia ogólne.</w:t>
      </w:r>
    </w:p>
    <w:p w:rsidR="00E33781" w:rsidRPr="00B51EBD" w:rsidRDefault="00E33781" w:rsidP="00E33781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§1 Regulamin określa:</w:t>
      </w:r>
    </w:p>
    <w:p w:rsidR="00E33781" w:rsidRPr="00B51EBD" w:rsidRDefault="0062037F" w:rsidP="00E33781">
      <w:pPr>
        <w:pStyle w:val="Akapitzlist"/>
        <w:numPr>
          <w:ilvl w:val="0"/>
          <w:numId w:val="1"/>
        </w:numPr>
        <w:spacing w:after="0"/>
        <w:jc w:val="both"/>
      </w:pPr>
      <w:r>
        <w:t>w</w:t>
      </w:r>
      <w:r w:rsidR="00E33781" w:rsidRPr="00B51EBD">
        <w:t>ysokość stawek dodatku motywacyjnego, funkcyjnego i za warunki pracy oraz szczegółowe warunki przyznawania dodatków,</w:t>
      </w:r>
    </w:p>
    <w:p w:rsidR="00E33781" w:rsidRPr="00B51EBD" w:rsidRDefault="0062037F" w:rsidP="00E33781">
      <w:pPr>
        <w:pStyle w:val="Akapitzlist"/>
        <w:numPr>
          <w:ilvl w:val="0"/>
          <w:numId w:val="1"/>
        </w:numPr>
        <w:spacing w:after="0"/>
        <w:jc w:val="both"/>
      </w:pPr>
      <w:r>
        <w:t>s</w:t>
      </w:r>
      <w:r w:rsidR="00E33781" w:rsidRPr="00B51EBD">
        <w:t>zczegółowe warunki obliczania i wypłacania wynagrod</w:t>
      </w:r>
      <w:r w:rsidR="00CA1821">
        <w:t>zenia za godziny ponadwymiarowe</w:t>
      </w:r>
      <w:r w:rsidR="00CA1821">
        <w:br/>
      </w:r>
      <w:r w:rsidR="00E33781" w:rsidRPr="00B51EBD">
        <w:t>i godziny doraźnych  zastępstw dla nauczycieli zatrudnionych w szkołach i placówkach Gminy Rozprza,</w:t>
      </w:r>
    </w:p>
    <w:p w:rsidR="00E33781" w:rsidRPr="00B51EBD" w:rsidRDefault="0062037F" w:rsidP="00E33781">
      <w:pPr>
        <w:pStyle w:val="Akapitzlist"/>
        <w:numPr>
          <w:ilvl w:val="0"/>
          <w:numId w:val="1"/>
        </w:numPr>
        <w:spacing w:after="0"/>
        <w:jc w:val="both"/>
      </w:pPr>
      <w:r>
        <w:t>s</w:t>
      </w:r>
      <w:r w:rsidR="00E33781" w:rsidRPr="00B51EBD">
        <w:t>zczegółowe warunki przyznawania dodatku za wysługę lat.</w:t>
      </w:r>
    </w:p>
    <w:p w:rsidR="00E33781" w:rsidRPr="00B51EBD" w:rsidRDefault="00E33781" w:rsidP="00E33781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§2</w:t>
      </w:r>
      <w:r w:rsidR="008618B1" w:rsidRPr="00B51EBD">
        <w:rPr>
          <w:rFonts w:cs="Times New Roman"/>
        </w:rPr>
        <w:t>. Ilekroć mowa w regulaminie jest o:</w:t>
      </w:r>
    </w:p>
    <w:p w:rsidR="008618B1" w:rsidRPr="00B51EBD" w:rsidRDefault="008618B1" w:rsidP="008618B1">
      <w:pPr>
        <w:pStyle w:val="Akapitzlist"/>
        <w:numPr>
          <w:ilvl w:val="0"/>
          <w:numId w:val="2"/>
        </w:numPr>
        <w:spacing w:after="0"/>
        <w:jc w:val="both"/>
      </w:pPr>
      <w:r w:rsidRPr="00B51EBD">
        <w:t>Karcie Nauczyciela rozumie się przez to ustawę z dnia 26 stycznia 1982 r. Karta Nauczyciela (Dz.U. z 2006 r. Nr 97 poz. 674 z późn. zm.).</w:t>
      </w:r>
    </w:p>
    <w:p w:rsidR="008618B1" w:rsidRPr="00B51EBD" w:rsidRDefault="0062037F" w:rsidP="008618B1">
      <w:pPr>
        <w:pStyle w:val="Akapitzlist"/>
        <w:numPr>
          <w:ilvl w:val="0"/>
          <w:numId w:val="2"/>
        </w:numPr>
        <w:spacing w:after="0"/>
        <w:jc w:val="both"/>
      </w:pPr>
      <w:r>
        <w:t>r</w:t>
      </w:r>
      <w:r w:rsidR="008618B1" w:rsidRPr="00B51EBD">
        <w:t>ozporządzeniu- rozumie się przez to rozporządzenie Minis</w:t>
      </w:r>
      <w:r w:rsidR="00CA1821">
        <w:t>tra właściwego do spraw oświaty</w:t>
      </w:r>
      <w:r w:rsidR="00CA1821">
        <w:br/>
      </w:r>
      <w:r w:rsidR="008618B1" w:rsidRPr="00B51EBD">
        <w:t>i wychowania , wydane na podstawie art. 30 ust. 5 , art. 33 ust. 3 oraz art. 34 ust. 2 ustawy z dnia 26 stycznia 1982 r. Karta Nauczyciela.</w:t>
      </w:r>
    </w:p>
    <w:p w:rsidR="008618B1" w:rsidRPr="00B51EBD" w:rsidRDefault="0062037F" w:rsidP="008618B1">
      <w:pPr>
        <w:pStyle w:val="Akapitzlist"/>
        <w:numPr>
          <w:ilvl w:val="0"/>
          <w:numId w:val="2"/>
        </w:numPr>
        <w:spacing w:after="0"/>
        <w:jc w:val="both"/>
      </w:pPr>
      <w:r>
        <w:t>s</w:t>
      </w:r>
      <w:r w:rsidR="00DD027D" w:rsidRPr="00B51EBD">
        <w:t>zkole- należy rozumieć przez to placówki , oświatowe dla których organem prowadzącym jest Gmina Rozprza,</w:t>
      </w:r>
    </w:p>
    <w:p w:rsidR="00DD027D" w:rsidRPr="00B51EBD" w:rsidRDefault="0062037F" w:rsidP="008618B1">
      <w:pPr>
        <w:pStyle w:val="Akapitzlist"/>
        <w:numPr>
          <w:ilvl w:val="0"/>
          <w:numId w:val="2"/>
        </w:numPr>
        <w:spacing w:after="0"/>
        <w:jc w:val="both"/>
      </w:pPr>
      <w:r>
        <w:t>u</w:t>
      </w:r>
      <w:r w:rsidR="00DD027D" w:rsidRPr="00B51EBD">
        <w:t>czniu- należy przez to rozumieć także wychowanka,</w:t>
      </w:r>
    </w:p>
    <w:p w:rsidR="00DD027D" w:rsidRPr="00B51EBD" w:rsidRDefault="0062037F" w:rsidP="008618B1">
      <w:pPr>
        <w:pStyle w:val="Akapitzlist"/>
        <w:numPr>
          <w:ilvl w:val="0"/>
          <w:numId w:val="2"/>
        </w:numPr>
        <w:spacing w:after="0"/>
        <w:jc w:val="both"/>
      </w:pPr>
      <w:r>
        <w:t>t</w:t>
      </w:r>
      <w:r w:rsidR="00DD027D" w:rsidRPr="00B51EBD">
        <w:t>ygodniowym obowiązkowym wymiarze godzin- należy przez to rozumieć tygodniowy obowiązkowy wymiar godzin, o którym mowa w art. 42 ust.3, ust. 4a , 6 i ust.7 pkt 3 Karty Nauczyciela.</w:t>
      </w:r>
    </w:p>
    <w:p w:rsidR="00DD027D" w:rsidRPr="00B51EBD" w:rsidRDefault="0062037F" w:rsidP="008618B1">
      <w:pPr>
        <w:pStyle w:val="Akapitzlist"/>
        <w:numPr>
          <w:ilvl w:val="0"/>
          <w:numId w:val="2"/>
        </w:numPr>
        <w:spacing w:after="0"/>
        <w:jc w:val="both"/>
      </w:pPr>
      <w:r>
        <w:t>a</w:t>
      </w:r>
      <w:r w:rsidR="00DD027D" w:rsidRPr="00B51EBD">
        <w:t>ktualnej ocenie pracy- ocenę dokonaną w okresie 5 lat przed okresem przyznania dodatku motywacyjnego.</w:t>
      </w:r>
    </w:p>
    <w:p w:rsidR="00891463" w:rsidRPr="000C639F" w:rsidRDefault="00891463" w:rsidP="00891463">
      <w:pPr>
        <w:pStyle w:val="Akapitzlist"/>
        <w:spacing w:after="0"/>
        <w:jc w:val="center"/>
        <w:rPr>
          <w:b/>
          <w:sz w:val="24"/>
          <w:szCs w:val="24"/>
        </w:rPr>
      </w:pPr>
      <w:r w:rsidRPr="000C639F">
        <w:rPr>
          <w:b/>
          <w:sz w:val="24"/>
          <w:szCs w:val="24"/>
        </w:rPr>
        <w:t>ROZDZIAŁ II</w:t>
      </w:r>
    </w:p>
    <w:p w:rsidR="00284389" w:rsidRPr="000C639F" w:rsidRDefault="00284389" w:rsidP="00DD027D">
      <w:pPr>
        <w:spacing w:after="0"/>
        <w:ind w:left="360"/>
        <w:jc w:val="center"/>
        <w:rPr>
          <w:b/>
          <w:sz w:val="24"/>
          <w:szCs w:val="24"/>
        </w:rPr>
      </w:pPr>
      <w:r w:rsidRPr="000C639F">
        <w:rPr>
          <w:b/>
          <w:sz w:val="24"/>
          <w:szCs w:val="24"/>
        </w:rPr>
        <w:t>Dodatek motywacyjny</w:t>
      </w:r>
    </w:p>
    <w:p w:rsidR="00E33781" w:rsidRPr="00B51EBD" w:rsidRDefault="00284389" w:rsidP="00E33781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3</w:t>
      </w:r>
      <w:r w:rsidRPr="00B51EBD">
        <w:rPr>
          <w:rFonts w:cs="Times New Roman"/>
        </w:rPr>
        <w:t>.</w:t>
      </w:r>
      <w:r w:rsidR="0032134C" w:rsidRPr="00B51EBD">
        <w:rPr>
          <w:rFonts w:cs="Times New Roman"/>
        </w:rPr>
        <w:t xml:space="preserve">W zależności od jakości pracy oraz wykonywania dodatkowych zajęć, w tym spełnieniu ogólnych warunków, o których mowa w rozporządzeniu oraz </w:t>
      </w:r>
      <w:r w:rsidR="00947F77">
        <w:rPr>
          <w:rFonts w:cs="Times New Roman"/>
        </w:rPr>
        <w:t>szczegółowych warunków określonych</w:t>
      </w:r>
      <w:r w:rsidR="00CA1821">
        <w:rPr>
          <w:rFonts w:cs="Times New Roman"/>
        </w:rPr>
        <w:br/>
      </w:r>
      <w:r w:rsidR="0032134C" w:rsidRPr="00B51EBD">
        <w:rPr>
          <w:rFonts w:cs="Times New Roman"/>
        </w:rPr>
        <w:t>niniejszym regulamin</w:t>
      </w:r>
      <w:r w:rsidR="009033FC">
        <w:rPr>
          <w:rFonts w:cs="Times New Roman"/>
        </w:rPr>
        <w:t>em</w:t>
      </w:r>
      <w:r w:rsidR="0032134C" w:rsidRPr="00B51EBD">
        <w:rPr>
          <w:rFonts w:cs="Times New Roman"/>
        </w:rPr>
        <w:t>, nauczycielowi, w tym nauczycielowi</w:t>
      </w:r>
      <w:r w:rsidR="00947F77">
        <w:rPr>
          <w:rFonts w:cs="Times New Roman"/>
        </w:rPr>
        <w:t>,</w:t>
      </w:r>
      <w:r w:rsidR="0032134C" w:rsidRPr="00B51EBD">
        <w:rPr>
          <w:rFonts w:cs="Times New Roman"/>
        </w:rPr>
        <w:t xml:space="preserve"> któremu powierzono stanowisko dyrektora lub wicedyrektora szkoły może być przyznany dodatek motywacyjny.</w:t>
      </w:r>
    </w:p>
    <w:p w:rsidR="0032134C" w:rsidRPr="00B51EBD" w:rsidRDefault="0032134C" w:rsidP="00E33781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4</w:t>
      </w:r>
      <w:r w:rsidRPr="00B51EBD">
        <w:rPr>
          <w:rFonts w:cs="Times New Roman"/>
        </w:rPr>
        <w:t>.</w:t>
      </w:r>
      <w:r w:rsidR="000805B0" w:rsidRPr="00B51EBD">
        <w:rPr>
          <w:rFonts w:cs="Times New Roman"/>
        </w:rPr>
        <w:t>Warunkiem przyznania nauczycielowi dodatku motywacyjnego jest:</w:t>
      </w:r>
    </w:p>
    <w:p w:rsidR="000805B0" w:rsidRPr="00B51EBD" w:rsidRDefault="00745DE1" w:rsidP="000805B0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u</w:t>
      </w:r>
      <w:r w:rsidR="000805B0" w:rsidRPr="00B51EBD">
        <w:rPr>
          <w:rFonts w:cs="Times New Roman"/>
        </w:rPr>
        <w:t>zyskanie udokumentowanych osiągnięć dydaktycznych uczniów, a w szczególności:</w:t>
      </w:r>
    </w:p>
    <w:p w:rsidR="000805B0" w:rsidRPr="00B51EBD" w:rsidRDefault="00745DE1" w:rsidP="000805B0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</w:t>
      </w:r>
      <w:r w:rsidR="000805B0" w:rsidRPr="00B51EBD">
        <w:rPr>
          <w:rFonts w:cs="Times New Roman"/>
        </w:rPr>
        <w:t>siągnięć edukacyjnych, ocenianych z uwzględnieniem możliwości uczniów</w:t>
      </w:r>
      <w:r w:rsidR="00CA1821">
        <w:rPr>
          <w:rFonts w:cs="Times New Roman"/>
        </w:rPr>
        <w:br/>
      </w:r>
      <w:r w:rsidR="000805B0" w:rsidRPr="00B51EBD">
        <w:rPr>
          <w:rFonts w:cs="Times New Roman"/>
        </w:rPr>
        <w:t>oraz warunków pracy nauczyciela,</w:t>
      </w:r>
    </w:p>
    <w:p w:rsidR="000805B0" w:rsidRPr="00B51EBD" w:rsidRDefault="00745DE1" w:rsidP="000805B0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o</w:t>
      </w:r>
      <w:r w:rsidR="000805B0" w:rsidRPr="00B51EBD">
        <w:rPr>
          <w:rFonts w:cs="Times New Roman"/>
        </w:rPr>
        <w:t>siągnięć w konkursach, turniejach i olimpiadach oraz innych obszarach działań związanych z realizowanym procesem dydaktycznym,</w:t>
      </w:r>
    </w:p>
    <w:p w:rsidR="000805B0" w:rsidRPr="00B51EBD" w:rsidRDefault="00745DE1" w:rsidP="000805B0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Arial"/>
        </w:rPr>
        <w:t>s</w:t>
      </w:r>
      <w:r w:rsidR="00010325" w:rsidRPr="00010325">
        <w:rPr>
          <w:rFonts w:cs="Arial"/>
        </w:rPr>
        <w:t>zczególnie efektywne wypełnianie zadań i obowiązków związa</w:t>
      </w:r>
      <w:r w:rsidR="00010325">
        <w:rPr>
          <w:rFonts w:cs="Arial"/>
        </w:rPr>
        <w:t>nych z powierzonym stanowiskiem oraz u</w:t>
      </w:r>
      <w:r w:rsidR="000805B0" w:rsidRPr="00010325">
        <w:rPr>
          <w:rFonts w:cs="Times New Roman"/>
        </w:rPr>
        <w:t>zyskiwanie</w:t>
      </w:r>
      <w:r w:rsidR="000805B0" w:rsidRPr="00B51EBD">
        <w:rPr>
          <w:rFonts w:cs="Times New Roman"/>
        </w:rPr>
        <w:t xml:space="preserve"> szczególnych osiąg</w:t>
      </w:r>
      <w:r w:rsidR="00CA1821">
        <w:rPr>
          <w:rFonts w:cs="Times New Roman"/>
        </w:rPr>
        <w:t>nięć wychowawczo- opiekuńczych,</w:t>
      </w:r>
      <w:r w:rsidR="00CA1821">
        <w:rPr>
          <w:rFonts w:cs="Times New Roman"/>
        </w:rPr>
        <w:br/>
      </w:r>
      <w:r w:rsidR="000805B0" w:rsidRPr="00B51EBD">
        <w:rPr>
          <w:rFonts w:cs="Times New Roman"/>
        </w:rPr>
        <w:t>a w szczególności:</w:t>
      </w:r>
    </w:p>
    <w:p w:rsidR="000805B0" w:rsidRPr="00B51EBD" w:rsidRDefault="00745DE1" w:rsidP="000805B0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</w:t>
      </w:r>
      <w:r w:rsidR="000805B0" w:rsidRPr="00B51EBD">
        <w:rPr>
          <w:rFonts w:cs="Times New Roman"/>
        </w:rPr>
        <w:t>kuteczne rozwiązywanie problemów wychowawczych uczniów poprzez kształtowanie postaw odpowiedzialności za własną edukację, planow</w:t>
      </w:r>
      <w:r w:rsidR="00CA1821">
        <w:rPr>
          <w:rFonts w:cs="Times New Roman"/>
        </w:rPr>
        <w:t>anie własnej przyszłości, pracy</w:t>
      </w:r>
      <w:r w:rsidR="00CA1821">
        <w:rPr>
          <w:rFonts w:cs="Times New Roman"/>
        </w:rPr>
        <w:br/>
      </w:r>
      <w:r w:rsidR="000805B0" w:rsidRPr="00B51EBD">
        <w:rPr>
          <w:rFonts w:cs="Times New Roman"/>
        </w:rPr>
        <w:t>nad sobą ora</w:t>
      </w:r>
      <w:r w:rsidR="0010034E" w:rsidRPr="00B51EBD">
        <w:rPr>
          <w:rFonts w:cs="Times New Roman"/>
        </w:rPr>
        <w:t>z</w:t>
      </w:r>
      <w:r w:rsidR="000805B0" w:rsidRPr="00B51EBD">
        <w:rPr>
          <w:rFonts w:cs="Times New Roman"/>
        </w:rPr>
        <w:t xml:space="preserve"> właściwych postaw moralnych i społecznych,</w:t>
      </w:r>
    </w:p>
    <w:p w:rsidR="000805B0" w:rsidRPr="00B51EBD" w:rsidRDefault="00745DE1" w:rsidP="000805B0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</w:t>
      </w:r>
      <w:r w:rsidR="002A1AE5" w:rsidRPr="00B51EBD">
        <w:rPr>
          <w:rFonts w:cs="Times New Roman"/>
        </w:rPr>
        <w:t>kuteczne rozwiązywanie problemów wychowawczych uczniów we współp</w:t>
      </w:r>
      <w:r w:rsidR="00CA1821">
        <w:rPr>
          <w:rFonts w:cs="Times New Roman"/>
        </w:rPr>
        <w:t>racy</w:t>
      </w:r>
      <w:r w:rsidR="00CA1821">
        <w:rPr>
          <w:rFonts w:cs="Times New Roman"/>
        </w:rPr>
        <w:br/>
      </w:r>
      <w:r w:rsidR="006A0F5F" w:rsidRPr="00B51EBD">
        <w:rPr>
          <w:rFonts w:cs="Times New Roman"/>
        </w:rPr>
        <w:t>z ich rodzicami, czynne i stałe przeciwdziałanie agresji, patologiom uzależnieniom,</w:t>
      </w:r>
    </w:p>
    <w:p w:rsidR="006A0F5F" w:rsidRPr="00B51EBD" w:rsidRDefault="00745DE1" w:rsidP="000805B0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</w:t>
      </w:r>
      <w:r w:rsidR="006A0F5F" w:rsidRPr="00B51EBD">
        <w:rPr>
          <w:rFonts w:cs="Times New Roman"/>
        </w:rPr>
        <w:t>ełne rozpoznawanie środowiska wychowawczego uczniów, aktywne i efektywne działanie na rzecz uczniów potrzebujących opieki z uwzględnieniem ich p</w:t>
      </w:r>
      <w:r w:rsidR="00CA1821">
        <w:rPr>
          <w:rFonts w:cs="Times New Roman"/>
        </w:rPr>
        <w:t>otrzeb,</w:t>
      </w:r>
      <w:r w:rsidR="00CA1821">
        <w:rPr>
          <w:rFonts w:cs="Times New Roman"/>
        </w:rPr>
        <w:br/>
      </w:r>
      <w:r w:rsidR="006A0F5F" w:rsidRPr="00B51EBD">
        <w:rPr>
          <w:rFonts w:cs="Times New Roman"/>
        </w:rPr>
        <w:t>w szczególności w stałej  współpracy z rodzicami, właściwymi instytucjami i osobami świadczącymi pomoc socjalną,</w:t>
      </w:r>
    </w:p>
    <w:p w:rsidR="006A0F5F" w:rsidRPr="00B51EBD" w:rsidRDefault="00745DE1" w:rsidP="006A0F5F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</w:t>
      </w:r>
      <w:r w:rsidR="006A0F5F" w:rsidRPr="00B51EBD">
        <w:rPr>
          <w:rFonts w:cs="Times New Roman"/>
        </w:rPr>
        <w:t>tałe podnoszenie kwalifikacji skutkujące praktycznym stosowaniem nowoczesnych metod nauczania i wychowania realizowanego we współpracy z organem sprawującym nadzór pedagogiczny oraz innymi instytucjami wspomagającymi,</w:t>
      </w:r>
    </w:p>
    <w:p w:rsidR="006A0F5F" w:rsidRPr="00B51EBD" w:rsidRDefault="00745DE1" w:rsidP="006A0F5F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</w:t>
      </w:r>
      <w:r w:rsidR="006A0F5F" w:rsidRPr="00B51EBD">
        <w:rPr>
          <w:rFonts w:cs="Times New Roman"/>
        </w:rPr>
        <w:t>aangażowanie w realizację czynności i zajęć o których mowa w art. 42 ust.2 pkt 2 Karty Nauczyciela, a w szczególności:</w:t>
      </w:r>
    </w:p>
    <w:p w:rsidR="006A0F5F" w:rsidRPr="00B51EBD" w:rsidRDefault="00745DE1" w:rsidP="006A0F5F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u</w:t>
      </w:r>
      <w:r w:rsidR="006A0F5F" w:rsidRPr="00B51EBD">
        <w:rPr>
          <w:rFonts w:cs="Times New Roman"/>
        </w:rPr>
        <w:t>dział w organizowaniu imprez i uroczystości szkolny</w:t>
      </w:r>
      <w:r w:rsidR="00CA1821">
        <w:rPr>
          <w:rFonts w:cs="Times New Roman"/>
        </w:rPr>
        <w:t>ch, przygotowywanie uczniów</w:t>
      </w:r>
      <w:r w:rsidR="00CA1821">
        <w:rPr>
          <w:rFonts w:cs="Times New Roman"/>
        </w:rPr>
        <w:br/>
      </w:r>
      <w:r w:rsidR="006A0F5F" w:rsidRPr="00B51EBD">
        <w:rPr>
          <w:rFonts w:cs="Times New Roman"/>
        </w:rPr>
        <w:t>do konkursów i zawodów,</w:t>
      </w:r>
    </w:p>
    <w:p w:rsidR="006A0F5F" w:rsidRPr="00B51EBD" w:rsidRDefault="00745DE1" w:rsidP="006A0F5F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u</w:t>
      </w:r>
      <w:r w:rsidR="006A0F5F" w:rsidRPr="00B51EBD">
        <w:rPr>
          <w:rFonts w:cs="Times New Roman"/>
        </w:rPr>
        <w:t>dział w komisjach egzaminacyjnych, o których mowa w przepisach w sprawie warunków i sposobu ocenienia klasyfikowania i promowania uczniów przeprowadzania egzaminów i sprawdzianów w szkołach publicznych,</w:t>
      </w:r>
    </w:p>
    <w:p w:rsidR="006A0F5F" w:rsidRPr="00B51EBD" w:rsidRDefault="00745DE1" w:rsidP="006A0F5F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</w:t>
      </w:r>
      <w:r w:rsidR="006A0F5F" w:rsidRPr="00B51EBD">
        <w:rPr>
          <w:rFonts w:cs="Times New Roman"/>
        </w:rPr>
        <w:t>piekowanie się samorządem uczniowskim lub innymi organizacjami uczniowskimi działającymi na terenie szkoły,</w:t>
      </w:r>
    </w:p>
    <w:p w:rsidR="006A0F5F" w:rsidRPr="00B51EBD" w:rsidRDefault="00745DE1" w:rsidP="006A0F5F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</w:t>
      </w:r>
      <w:r w:rsidR="006A0F5F" w:rsidRPr="00B51EBD">
        <w:rPr>
          <w:rFonts w:cs="Times New Roman"/>
        </w:rPr>
        <w:t>rowadzenie lekcji koleżeńskich, przejawianie innych form aktywności w ramach wewnątrzszkolnego doskonalenia zawodowego nauczycieli,</w:t>
      </w:r>
    </w:p>
    <w:p w:rsidR="006A0F5F" w:rsidRPr="00B51EBD" w:rsidRDefault="00745DE1" w:rsidP="006A0F5F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i</w:t>
      </w:r>
      <w:r w:rsidR="005045F1" w:rsidRPr="00B51EBD">
        <w:rPr>
          <w:rFonts w:cs="Times New Roman"/>
        </w:rPr>
        <w:t>nicjowanie i stałe prowadzenie nadobowiązkowych zajęć pozalekcyjnych i pozaszkolnych uwzględniających potrzeby uczniów,</w:t>
      </w:r>
    </w:p>
    <w:p w:rsidR="005045F1" w:rsidRDefault="00745DE1" w:rsidP="006A0F5F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s</w:t>
      </w:r>
      <w:r w:rsidR="005045F1" w:rsidRPr="00B51EBD">
        <w:rPr>
          <w:rFonts w:cs="Times New Roman"/>
        </w:rPr>
        <w:t xml:space="preserve">kuteczne kierowanie rozwojem </w:t>
      </w:r>
      <w:r w:rsidR="00B2077D" w:rsidRPr="00B51EBD">
        <w:rPr>
          <w:rFonts w:cs="Times New Roman"/>
        </w:rPr>
        <w:t>ucznia szczególnie uzdolnionego,</w:t>
      </w:r>
    </w:p>
    <w:p w:rsidR="00B85F8D" w:rsidRPr="00010325" w:rsidRDefault="00745DE1" w:rsidP="00B85F8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Arial"/>
        </w:rPr>
        <w:t>w</w:t>
      </w:r>
      <w:r w:rsidR="00B85F8D" w:rsidRPr="00010325">
        <w:rPr>
          <w:rFonts w:cs="Arial"/>
        </w:rPr>
        <w:t xml:space="preserve">prowadzanie innowacji pedagogicznych, skutkujących </w:t>
      </w:r>
      <w:r w:rsidR="00CA1821">
        <w:rPr>
          <w:rFonts w:cs="Arial"/>
        </w:rPr>
        <w:t>efektami w procesie kształcenia</w:t>
      </w:r>
      <w:r w:rsidR="00CA1821">
        <w:rPr>
          <w:rFonts w:cs="Arial"/>
        </w:rPr>
        <w:br/>
      </w:r>
      <w:r w:rsidR="00B85F8D" w:rsidRPr="00010325">
        <w:rPr>
          <w:rFonts w:cs="Arial"/>
        </w:rPr>
        <w:t>i wychowania.</w:t>
      </w:r>
    </w:p>
    <w:p w:rsidR="00B2077D" w:rsidRPr="00B85F8D" w:rsidRDefault="00745DE1" w:rsidP="00B85F8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a</w:t>
      </w:r>
      <w:r w:rsidR="00B2077D" w:rsidRPr="00B85F8D">
        <w:rPr>
          <w:rFonts w:cs="Times New Roman"/>
        </w:rPr>
        <w:t>ktywny udział w realizowaniu innych zadań statutowych szkoły.</w:t>
      </w:r>
    </w:p>
    <w:p w:rsidR="00B2077D" w:rsidRPr="00B51EBD" w:rsidRDefault="00745DE1" w:rsidP="00B2077D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</w:t>
      </w:r>
      <w:r w:rsidR="00B2077D" w:rsidRPr="00B51EBD">
        <w:rPr>
          <w:rFonts w:cs="Times New Roman"/>
        </w:rPr>
        <w:t>osiadanie ostatniej aktualnej wyróżniającej oceny pracy, potwierdzającej wysoki stopień zaangażowania i efektywności w realizacji powierzonych zadań i obowiązków.</w:t>
      </w:r>
    </w:p>
    <w:p w:rsidR="00855BFA" w:rsidRPr="00B51EBD" w:rsidRDefault="00855BFA" w:rsidP="00855BFA">
      <w:pPr>
        <w:pStyle w:val="Akapitzlist"/>
        <w:spacing w:after="0"/>
        <w:jc w:val="both"/>
        <w:rPr>
          <w:rFonts w:cs="Times New Roman"/>
        </w:rPr>
      </w:pPr>
    </w:p>
    <w:p w:rsidR="00F8189C" w:rsidRPr="00B51EBD" w:rsidRDefault="00F8189C" w:rsidP="00F8189C">
      <w:pPr>
        <w:spacing w:after="0"/>
        <w:ind w:left="36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5</w:t>
      </w:r>
      <w:r w:rsidRPr="00B51EBD">
        <w:rPr>
          <w:rFonts w:cs="Times New Roman"/>
        </w:rPr>
        <w:t xml:space="preserve">. </w:t>
      </w:r>
      <w:r w:rsidR="00131C79" w:rsidRPr="00B51EBD">
        <w:rPr>
          <w:rFonts w:cs="Times New Roman"/>
        </w:rPr>
        <w:t>Warunkiem przyznania dodatku motywacyjnego dyrektorowi szkoły, poza wymienionymi</w:t>
      </w:r>
      <w:r w:rsidR="00DE5D1E" w:rsidRPr="00B51EBD">
        <w:rPr>
          <w:rFonts w:cs="Times New Roman"/>
        </w:rPr>
        <w:br/>
      </w:r>
      <w:r w:rsidR="00131C79" w:rsidRPr="00B51EBD">
        <w:rPr>
          <w:rFonts w:cs="Times New Roman"/>
        </w:rPr>
        <w:t>w §</w:t>
      </w:r>
      <w:r w:rsidR="00D84D5E">
        <w:rPr>
          <w:rFonts w:cs="Times New Roman"/>
        </w:rPr>
        <w:t>4</w:t>
      </w:r>
      <w:r w:rsidR="00131C79" w:rsidRPr="00B51EBD">
        <w:rPr>
          <w:rFonts w:cs="Times New Roman"/>
        </w:rPr>
        <w:t>, jest spełnienie następujących kryteriów:</w:t>
      </w:r>
    </w:p>
    <w:p w:rsidR="00131C79" w:rsidRPr="00B51EBD" w:rsidRDefault="002B55CF" w:rsidP="00131C79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 xml:space="preserve">prawidłowa realizacja </w:t>
      </w:r>
      <w:r>
        <w:rPr>
          <w:rFonts w:cs="Times New Roman"/>
        </w:rPr>
        <w:t xml:space="preserve">i </w:t>
      </w:r>
      <w:r w:rsidR="00E136D5">
        <w:rPr>
          <w:rFonts w:cs="Times New Roman"/>
        </w:rPr>
        <w:t>o</w:t>
      </w:r>
      <w:r>
        <w:rPr>
          <w:rFonts w:cs="Times New Roman"/>
        </w:rPr>
        <w:t xml:space="preserve">pracowywanie </w:t>
      </w:r>
      <w:r w:rsidR="00131C79" w:rsidRPr="00B51EBD">
        <w:rPr>
          <w:rFonts w:cs="Times New Roman"/>
        </w:rPr>
        <w:t>planu finansowego szkoły, pozyskiwanie środków pozabudżetowych,</w:t>
      </w:r>
    </w:p>
    <w:p w:rsidR="00131C79" w:rsidRPr="00B51EBD" w:rsidRDefault="002B55CF" w:rsidP="00131C79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szczególna </w:t>
      </w:r>
      <w:r w:rsidR="00E136D5">
        <w:rPr>
          <w:rFonts w:cs="Times New Roman"/>
        </w:rPr>
        <w:t>d</w:t>
      </w:r>
      <w:r w:rsidR="00131C79" w:rsidRPr="00B51EBD">
        <w:rPr>
          <w:rFonts w:cs="Times New Roman"/>
        </w:rPr>
        <w:t>bałość o mienie szkolne, estetykę ład i porządek oraz organizowanie przeglądów technicznych, urządzeń i budynków, wykonywanie prac konserwacyjno- remontowych,</w:t>
      </w:r>
    </w:p>
    <w:p w:rsidR="00131C79" w:rsidRPr="00B51EBD" w:rsidRDefault="003842DD" w:rsidP="00131C79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prawidłowe </w:t>
      </w:r>
      <w:r w:rsidR="00E136D5">
        <w:rPr>
          <w:rFonts w:cs="Times New Roman"/>
        </w:rPr>
        <w:t>w</w:t>
      </w:r>
      <w:r w:rsidR="00160609" w:rsidRPr="00B51EBD">
        <w:rPr>
          <w:rFonts w:cs="Times New Roman"/>
        </w:rPr>
        <w:t>spółdziałanie z organem prowadzącym w zakresi</w:t>
      </w:r>
      <w:r w:rsidR="00CA1821">
        <w:rPr>
          <w:rFonts w:cs="Times New Roman"/>
        </w:rPr>
        <w:t>e realizacji zadań edukacyjnych</w:t>
      </w:r>
      <w:r>
        <w:rPr>
          <w:rFonts w:cs="Times New Roman"/>
        </w:rPr>
        <w:t xml:space="preserve"> </w:t>
      </w:r>
      <w:r w:rsidR="00160609" w:rsidRPr="00B51EBD">
        <w:rPr>
          <w:rFonts w:cs="Times New Roman"/>
        </w:rPr>
        <w:t>i wychowawczych oraz realizacji zaleceń i wniosków organu prowadzącego,</w:t>
      </w:r>
    </w:p>
    <w:p w:rsidR="00160609" w:rsidRPr="00B51EBD" w:rsidRDefault="00E136D5" w:rsidP="00131C79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k</w:t>
      </w:r>
      <w:r w:rsidR="00160609" w:rsidRPr="00B51EBD">
        <w:rPr>
          <w:rFonts w:cs="Times New Roman"/>
        </w:rPr>
        <w:t xml:space="preserve">ształtowanie </w:t>
      </w:r>
      <w:r w:rsidR="0091620C">
        <w:rPr>
          <w:rFonts w:cs="Times New Roman"/>
        </w:rPr>
        <w:t xml:space="preserve">właściwej </w:t>
      </w:r>
      <w:r w:rsidR="00160609" w:rsidRPr="00B51EBD">
        <w:rPr>
          <w:rFonts w:cs="Times New Roman"/>
        </w:rPr>
        <w:t>atmosfery pracy w szkole służącej realizacji statutowych zad</w:t>
      </w:r>
      <w:r w:rsidR="00855BFA" w:rsidRPr="00B51EBD">
        <w:rPr>
          <w:rFonts w:cs="Times New Roman"/>
        </w:rPr>
        <w:t>ań przez podległych pracowników.</w:t>
      </w:r>
    </w:p>
    <w:p w:rsidR="00855BFA" w:rsidRPr="00B51EBD" w:rsidRDefault="00855BFA" w:rsidP="00855BFA">
      <w:pPr>
        <w:pStyle w:val="Akapitzlist"/>
        <w:spacing w:after="0"/>
        <w:jc w:val="both"/>
        <w:rPr>
          <w:rFonts w:cs="Times New Roman"/>
        </w:rPr>
      </w:pPr>
    </w:p>
    <w:p w:rsidR="00160609" w:rsidRPr="00B51EBD" w:rsidRDefault="00160609" w:rsidP="00160609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6</w:t>
      </w:r>
      <w:r w:rsidRPr="00B51EBD">
        <w:rPr>
          <w:rFonts w:cs="Times New Roman"/>
        </w:rPr>
        <w:t>. Na dodatki motywacyjne przeznacza się 1% kwoty ustal</w:t>
      </w:r>
      <w:r w:rsidR="00CA1821">
        <w:rPr>
          <w:rFonts w:cs="Times New Roman"/>
        </w:rPr>
        <w:t>onej corocznie w budżecie gminy</w:t>
      </w:r>
      <w:r w:rsidR="00CA1821">
        <w:rPr>
          <w:rFonts w:cs="Times New Roman"/>
        </w:rPr>
        <w:br/>
      </w:r>
      <w:r w:rsidRPr="00B51EBD">
        <w:rPr>
          <w:rFonts w:cs="Times New Roman"/>
        </w:rPr>
        <w:t xml:space="preserve">na wynagrodzenia zasadnicze dla nauczycieli, z tak ustalonej sumy </w:t>
      </w:r>
      <w:r w:rsidR="00CD6FE6" w:rsidRPr="00B51EBD">
        <w:rPr>
          <w:rFonts w:cs="Times New Roman"/>
        </w:rPr>
        <w:t xml:space="preserve">70 % </w:t>
      </w:r>
      <w:r w:rsidRPr="00B51EBD">
        <w:rPr>
          <w:rFonts w:cs="Times New Roman"/>
        </w:rPr>
        <w:t xml:space="preserve">przeznacza się </w:t>
      </w:r>
      <w:r w:rsidR="00CD6FE6" w:rsidRPr="00B51EBD">
        <w:rPr>
          <w:rFonts w:cs="Times New Roman"/>
        </w:rPr>
        <w:t>na dodatki motywacyjne dla nauczycieli, a 30% do dyspozycji organu prowadzącego dla dyrektorów szkół.</w:t>
      </w:r>
    </w:p>
    <w:p w:rsidR="00666107" w:rsidRPr="00B51EBD" w:rsidRDefault="00666107" w:rsidP="00160609">
      <w:pPr>
        <w:spacing w:after="0"/>
        <w:jc w:val="both"/>
        <w:rPr>
          <w:rFonts w:cs="Times New Roman"/>
        </w:rPr>
      </w:pPr>
    </w:p>
    <w:p w:rsidR="00CD6FE6" w:rsidRPr="00B51EBD" w:rsidRDefault="00666107" w:rsidP="00160609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7</w:t>
      </w:r>
      <w:r w:rsidR="00A112BD" w:rsidRPr="00B51EBD">
        <w:rPr>
          <w:rFonts w:cs="Times New Roman"/>
        </w:rPr>
        <w:t>. Dodatek motywacyjny przyznaje się na czas określony, nie króts</w:t>
      </w:r>
      <w:r w:rsidR="00CA1821">
        <w:rPr>
          <w:rFonts w:cs="Times New Roman"/>
        </w:rPr>
        <w:t>zy niż 2 miesiące i nie dłuższy</w:t>
      </w:r>
      <w:r w:rsidR="00CA1821">
        <w:rPr>
          <w:rFonts w:cs="Times New Roman"/>
        </w:rPr>
        <w:br/>
      </w:r>
      <w:r w:rsidR="00A112BD" w:rsidRPr="00B51EBD">
        <w:rPr>
          <w:rFonts w:cs="Times New Roman"/>
        </w:rPr>
        <w:t>niż 6 miesięcy.</w:t>
      </w:r>
    </w:p>
    <w:p w:rsidR="00666107" w:rsidRPr="00B51EBD" w:rsidRDefault="00666107" w:rsidP="00160609">
      <w:pPr>
        <w:spacing w:after="0"/>
        <w:jc w:val="both"/>
        <w:rPr>
          <w:rFonts w:cs="Times New Roman"/>
        </w:rPr>
      </w:pPr>
    </w:p>
    <w:p w:rsidR="00A112BD" w:rsidRPr="00B51EBD" w:rsidRDefault="00666107" w:rsidP="00160609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8</w:t>
      </w:r>
      <w:r w:rsidRPr="00B51EBD">
        <w:rPr>
          <w:rFonts w:cs="Times New Roman"/>
        </w:rPr>
        <w:t>. Wysokość dodatku motywacyjnego może wynosić do 10% wynagrodzenia zasadniczego nauczyciela i do 30% wynagrodzenia zasadniczego dyrektora szkoły.</w:t>
      </w:r>
    </w:p>
    <w:p w:rsidR="00891463" w:rsidRPr="00B51EBD" w:rsidRDefault="00891463" w:rsidP="00160609">
      <w:pPr>
        <w:spacing w:after="0"/>
        <w:jc w:val="both"/>
        <w:rPr>
          <w:rFonts w:cs="Times New Roman"/>
        </w:rPr>
      </w:pPr>
    </w:p>
    <w:p w:rsidR="00666107" w:rsidRPr="00B51EBD" w:rsidRDefault="009508A6" w:rsidP="00160609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9</w:t>
      </w:r>
      <w:r w:rsidRPr="00B51EBD">
        <w:rPr>
          <w:rFonts w:cs="Times New Roman"/>
        </w:rPr>
        <w:t>. Dodatek motywacyjny dla nauczycieli przyznaje dyrektor szkoły, a dla dyrektora szkoły- Wójt Gminy w ramach posiadanych na ten cel środków.</w:t>
      </w:r>
    </w:p>
    <w:p w:rsidR="009508A6" w:rsidRPr="00B51EBD" w:rsidRDefault="009508A6" w:rsidP="00160609">
      <w:pPr>
        <w:spacing w:after="0"/>
        <w:jc w:val="both"/>
        <w:rPr>
          <w:rFonts w:cs="Times New Roman"/>
        </w:rPr>
      </w:pPr>
    </w:p>
    <w:p w:rsidR="009508A6" w:rsidRDefault="009508A6" w:rsidP="00160609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10</w:t>
      </w:r>
      <w:r w:rsidRPr="00B51EBD">
        <w:rPr>
          <w:rFonts w:cs="Times New Roman"/>
        </w:rPr>
        <w:t>. Decyzja o przyznaniu dodatku motywacyjnego musi mieć formę pisemną i zawierać uzasadnienie.</w:t>
      </w:r>
    </w:p>
    <w:p w:rsidR="00666107" w:rsidRPr="00B51EBD" w:rsidRDefault="00666107" w:rsidP="00160609">
      <w:pPr>
        <w:spacing w:after="0"/>
        <w:jc w:val="both"/>
        <w:rPr>
          <w:rFonts w:cs="Times New Roman"/>
        </w:rPr>
      </w:pPr>
    </w:p>
    <w:p w:rsidR="00284389" w:rsidRPr="00B51EBD" w:rsidRDefault="00A8748D" w:rsidP="00E33781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11</w:t>
      </w:r>
      <w:r w:rsidRPr="00B51EBD">
        <w:rPr>
          <w:rFonts w:cs="Times New Roman"/>
        </w:rPr>
        <w:t>. Dodatek motywacyjny wypłaca się miesięcznie w terminie wypłaty wynagrodzenia po spełnieniu warunków przyznania tego dodatku, poczynając od miesiąca następującego po miesiącu, w którym wydano decyzję przyznającą decyzję.</w:t>
      </w:r>
    </w:p>
    <w:p w:rsidR="00214891" w:rsidRPr="00B51EBD" w:rsidRDefault="00214891" w:rsidP="00E33781">
      <w:pPr>
        <w:spacing w:after="0"/>
        <w:jc w:val="both"/>
      </w:pPr>
    </w:p>
    <w:p w:rsidR="001D5663" w:rsidRPr="00B51EBD" w:rsidRDefault="00C373FA" w:rsidP="002148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IV</w:t>
      </w:r>
    </w:p>
    <w:p w:rsidR="00214891" w:rsidRPr="00B51EBD" w:rsidRDefault="00214891" w:rsidP="00214891">
      <w:pPr>
        <w:spacing w:after="0"/>
        <w:jc w:val="center"/>
        <w:rPr>
          <w:b/>
          <w:sz w:val="24"/>
          <w:szCs w:val="24"/>
        </w:rPr>
      </w:pPr>
      <w:r w:rsidRPr="00B51EBD">
        <w:rPr>
          <w:b/>
          <w:sz w:val="24"/>
          <w:szCs w:val="24"/>
        </w:rPr>
        <w:t>Dodatek funkcyjny.</w:t>
      </w:r>
    </w:p>
    <w:p w:rsidR="00214891" w:rsidRPr="00B51EBD" w:rsidRDefault="00912B14" w:rsidP="00214891">
      <w:pPr>
        <w:jc w:val="both"/>
        <w:rPr>
          <w:rFonts w:cs="Times New Roman"/>
        </w:rPr>
      </w:pPr>
      <w:r w:rsidRPr="00B51EBD">
        <w:rPr>
          <w:rFonts w:cs="Times New Roman"/>
        </w:rPr>
        <w:t>§1</w:t>
      </w:r>
      <w:r w:rsidR="00D84D5E">
        <w:rPr>
          <w:rFonts w:cs="Times New Roman"/>
        </w:rPr>
        <w:t>2</w:t>
      </w:r>
      <w:r w:rsidRPr="00B51EBD">
        <w:rPr>
          <w:rFonts w:cs="Times New Roman"/>
        </w:rPr>
        <w:t>. Nauczycielowi, któremu powierzono stanowisko dyrektora lub wicedyrektora szkoły lub inne stanowisko kierownicze przewidziane w statucie placówki, funkcję doradcy metodycznego, opiekuna stażu lub wychowawstwo klasy</w:t>
      </w:r>
      <w:r w:rsidR="00510E5C" w:rsidRPr="00B51EBD">
        <w:rPr>
          <w:rFonts w:cs="Times New Roman"/>
        </w:rPr>
        <w:t>, przysługuje dodatek funkcyjny w wysokości określonej w poniższej tabeli: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BE3B49" w:rsidRPr="00B51EBD" w:rsidTr="00BE3B49">
        <w:tc>
          <w:tcPr>
            <w:tcW w:w="959" w:type="dxa"/>
          </w:tcPr>
          <w:p w:rsidR="00BE3B49" w:rsidRPr="00B51EBD" w:rsidRDefault="00BE3B49" w:rsidP="00BE3B49">
            <w:pPr>
              <w:jc w:val="center"/>
            </w:pPr>
            <w:r w:rsidRPr="00B51EBD">
              <w:t>Lp.</w:t>
            </w:r>
          </w:p>
        </w:tc>
        <w:tc>
          <w:tcPr>
            <w:tcW w:w="5182" w:type="dxa"/>
          </w:tcPr>
          <w:p w:rsidR="00BE3B49" w:rsidRPr="00B51EBD" w:rsidRDefault="00BE3B49" w:rsidP="00BE3B49">
            <w:pPr>
              <w:jc w:val="center"/>
            </w:pPr>
            <w:r w:rsidRPr="00B51EBD">
              <w:t>Stanowisko, na którym przewidziano dodatek funkcyjny</w:t>
            </w:r>
          </w:p>
        </w:tc>
        <w:tc>
          <w:tcPr>
            <w:tcW w:w="3071" w:type="dxa"/>
          </w:tcPr>
          <w:p w:rsidR="00BE3B49" w:rsidRPr="00B51EBD" w:rsidRDefault="00BE3B49" w:rsidP="00BE3B49">
            <w:pPr>
              <w:jc w:val="center"/>
            </w:pPr>
            <w:r w:rsidRPr="00B51EBD">
              <w:t>% uposażenia zasadniczego  nauczyciela mianowanego z poz. 1 tabela minimalnych wynagrodzeń  lub inny wskaźnik</w:t>
            </w:r>
          </w:p>
        </w:tc>
      </w:tr>
      <w:tr w:rsidR="00BE3B49" w:rsidRPr="00B51EBD" w:rsidTr="00BE3B49">
        <w:tc>
          <w:tcPr>
            <w:tcW w:w="959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BE3B49" w:rsidRPr="00B51EBD" w:rsidRDefault="008C34B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Dyrektor przedszkola czynnego:</w:t>
            </w:r>
          </w:p>
          <w:p w:rsidR="008C34B3" w:rsidRPr="00B51EBD" w:rsidRDefault="008C34B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- do 5 godzin dziennie,</w:t>
            </w:r>
          </w:p>
          <w:p w:rsidR="008C34B3" w:rsidRPr="00B51EBD" w:rsidRDefault="008C34B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- ponad 5 godzin dziennie</w:t>
            </w:r>
          </w:p>
        </w:tc>
        <w:tc>
          <w:tcPr>
            <w:tcW w:w="3071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</w:p>
          <w:p w:rsidR="008C34B3" w:rsidRPr="00B51EBD" w:rsidRDefault="008C34B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do 20%</w:t>
            </w:r>
          </w:p>
          <w:p w:rsidR="008C34B3" w:rsidRPr="00B51EBD" w:rsidRDefault="008C34B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20-25%</w:t>
            </w:r>
          </w:p>
        </w:tc>
      </w:tr>
      <w:tr w:rsidR="00BE3B49" w:rsidRPr="00B51EBD" w:rsidTr="00BE3B49">
        <w:tc>
          <w:tcPr>
            <w:tcW w:w="959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BE3B49" w:rsidRPr="00B51EBD" w:rsidRDefault="000666DE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Dyrektor szkoły (zespołu szkół) liczącej:</w:t>
            </w:r>
          </w:p>
          <w:p w:rsidR="000666DE" w:rsidRPr="00B51EBD" w:rsidRDefault="000666DE" w:rsidP="000666DE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-do 7 oddziałów,</w:t>
            </w:r>
          </w:p>
          <w:p w:rsidR="000666DE" w:rsidRPr="00B51EBD" w:rsidRDefault="000666DE" w:rsidP="000666DE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-8-14 oddziałów,</w:t>
            </w:r>
          </w:p>
          <w:p w:rsidR="000666DE" w:rsidRPr="00B51EBD" w:rsidRDefault="000666DE" w:rsidP="000666DE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powyżej 14 oddziałów</w:t>
            </w:r>
          </w:p>
        </w:tc>
        <w:tc>
          <w:tcPr>
            <w:tcW w:w="3071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</w:p>
          <w:p w:rsidR="000666DE" w:rsidRPr="00B51EBD" w:rsidRDefault="000666DE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20-30%</w:t>
            </w:r>
          </w:p>
          <w:p w:rsidR="000666DE" w:rsidRPr="00B51EBD" w:rsidRDefault="000666DE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25-35%</w:t>
            </w:r>
          </w:p>
          <w:p w:rsidR="000666DE" w:rsidRPr="00B51EBD" w:rsidRDefault="000666DE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30-55%</w:t>
            </w:r>
          </w:p>
        </w:tc>
      </w:tr>
      <w:tr w:rsidR="00BE3B49" w:rsidRPr="00B51EBD" w:rsidTr="00BE3B49">
        <w:tc>
          <w:tcPr>
            <w:tcW w:w="959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BE3B49" w:rsidRPr="00B51EBD" w:rsidRDefault="00DC03C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Wicedyrektor szkoły</w:t>
            </w:r>
          </w:p>
        </w:tc>
        <w:tc>
          <w:tcPr>
            <w:tcW w:w="3071" w:type="dxa"/>
          </w:tcPr>
          <w:p w:rsidR="00BE3B49" w:rsidRPr="00B51EBD" w:rsidRDefault="00DC03C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20-35%</w:t>
            </w:r>
          </w:p>
        </w:tc>
      </w:tr>
      <w:tr w:rsidR="00BE3B49" w:rsidRPr="00B51EBD" w:rsidTr="00BE3B49">
        <w:tc>
          <w:tcPr>
            <w:tcW w:w="959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BE3B49" w:rsidRPr="00B51EBD" w:rsidRDefault="00DC03C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Kierownik świetlicy szkolnej</w:t>
            </w:r>
          </w:p>
        </w:tc>
        <w:tc>
          <w:tcPr>
            <w:tcW w:w="3071" w:type="dxa"/>
          </w:tcPr>
          <w:p w:rsidR="00BE3B49" w:rsidRPr="00B51EBD" w:rsidRDefault="00DC03C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8-15%</w:t>
            </w:r>
          </w:p>
        </w:tc>
      </w:tr>
      <w:tr w:rsidR="00BE3B49" w:rsidRPr="00B51EBD" w:rsidTr="00BE3B49">
        <w:tc>
          <w:tcPr>
            <w:tcW w:w="959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BE3B49" w:rsidRPr="00B51EBD" w:rsidRDefault="00DC03C3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Wychowawca klasy szkolnej i oddziału przedszkolnego</w:t>
            </w:r>
          </w:p>
        </w:tc>
        <w:tc>
          <w:tcPr>
            <w:tcW w:w="3071" w:type="dxa"/>
          </w:tcPr>
          <w:p w:rsidR="00DC03C3" w:rsidRPr="00B51EBD" w:rsidRDefault="00DC03C3" w:rsidP="00214891">
            <w:pPr>
              <w:jc w:val="both"/>
              <w:rPr>
                <w:sz w:val="24"/>
                <w:szCs w:val="24"/>
              </w:rPr>
            </w:pPr>
          </w:p>
          <w:p w:rsidR="00DC03C3" w:rsidRPr="00B51EBD" w:rsidRDefault="00DC03C3" w:rsidP="00DC03C3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35-70 zł</w:t>
            </w:r>
          </w:p>
        </w:tc>
      </w:tr>
      <w:tr w:rsidR="00BE3B49" w:rsidRPr="00B51EBD" w:rsidTr="00BE3B49">
        <w:tc>
          <w:tcPr>
            <w:tcW w:w="959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182" w:type="dxa"/>
          </w:tcPr>
          <w:p w:rsidR="00BE3B49" w:rsidRPr="00B51EBD" w:rsidRDefault="00B02E2C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 xml:space="preserve">Opiekun stażu </w:t>
            </w:r>
          </w:p>
        </w:tc>
        <w:tc>
          <w:tcPr>
            <w:tcW w:w="3071" w:type="dxa"/>
          </w:tcPr>
          <w:p w:rsidR="00BE3B49" w:rsidRPr="00B51EBD" w:rsidRDefault="005051B8" w:rsidP="00505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Iloczyn </w:t>
            </w:r>
            <w:r w:rsidR="007E5AF3">
              <w:rPr>
                <w:sz w:val="24"/>
                <w:szCs w:val="24"/>
              </w:rPr>
              <w:t>l</w:t>
            </w:r>
            <w:r w:rsidR="00B02E2C" w:rsidRPr="00B51EBD">
              <w:rPr>
                <w:sz w:val="24"/>
                <w:szCs w:val="24"/>
              </w:rPr>
              <w:t>iczb</w:t>
            </w:r>
            <w:r w:rsidR="006F3138">
              <w:rPr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>pr</w:t>
            </w:r>
            <w:r w:rsidR="006F3138">
              <w:rPr>
                <w:sz w:val="24"/>
                <w:szCs w:val="24"/>
              </w:rPr>
              <w:t>zepracowanych godzin i stawki</w:t>
            </w:r>
            <w:r w:rsidR="00B02E2C" w:rsidRPr="00B51EBD">
              <w:rPr>
                <w:sz w:val="24"/>
                <w:szCs w:val="24"/>
              </w:rPr>
              <w:t xml:space="preserve"> godziny ponadwymiarowej opiekuna</w:t>
            </w:r>
            <w:r w:rsidR="00180787">
              <w:rPr>
                <w:sz w:val="24"/>
                <w:szCs w:val="24"/>
              </w:rPr>
              <w:t>,</w:t>
            </w:r>
            <w:r w:rsidR="00B02E2C" w:rsidRPr="00B51EBD">
              <w:rPr>
                <w:sz w:val="24"/>
                <w:szCs w:val="24"/>
              </w:rPr>
              <w:t xml:space="preserve"> jednak nie więcej niż 5 godz. miesięcznie.</w:t>
            </w:r>
          </w:p>
        </w:tc>
      </w:tr>
      <w:tr w:rsidR="00BE3B49" w:rsidRPr="00B51EBD" w:rsidTr="00BE3B49">
        <w:tc>
          <w:tcPr>
            <w:tcW w:w="959" w:type="dxa"/>
          </w:tcPr>
          <w:p w:rsidR="00BE3B49" w:rsidRPr="00B51EBD" w:rsidRDefault="00BE3B49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7.</w:t>
            </w:r>
          </w:p>
        </w:tc>
        <w:tc>
          <w:tcPr>
            <w:tcW w:w="5182" w:type="dxa"/>
          </w:tcPr>
          <w:p w:rsidR="00BE3B49" w:rsidRPr="00B51EBD" w:rsidRDefault="00B02E2C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Doradca metodyczny</w:t>
            </w:r>
          </w:p>
        </w:tc>
        <w:tc>
          <w:tcPr>
            <w:tcW w:w="3071" w:type="dxa"/>
          </w:tcPr>
          <w:p w:rsidR="00BE3B49" w:rsidRPr="00B51EBD" w:rsidRDefault="00307937" w:rsidP="00214891">
            <w:pPr>
              <w:jc w:val="both"/>
              <w:rPr>
                <w:sz w:val="24"/>
                <w:szCs w:val="24"/>
              </w:rPr>
            </w:pPr>
            <w:r w:rsidRPr="00B51EBD">
              <w:rPr>
                <w:sz w:val="24"/>
                <w:szCs w:val="24"/>
              </w:rPr>
              <w:t>20-</w:t>
            </w:r>
            <w:r w:rsidR="0003181E" w:rsidRPr="00B51EBD">
              <w:rPr>
                <w:sz w:val="24"/>
                <w:szCs w:val="24"/>
              </w:rPr>
              <w:t>25%</w:t>
            </w:r>
          </w:p>
        </w:tc>
      </w:tr>
    </w:tbl>
    <w:p w:rsidR="00307937" w:rsidRPr="00B51EBD" w:rsidRDefault="00307937" w:rsidP="00214891">
      <w:pPr>
        <w:jc w:val="both"/>
        <w:rPr>
          <w:rFonts w:cs="Times New Roman"/>
        </w:rPr>
      </w:pPr>
    </w:p>
    <w:p w:rsidR="00510E5C" w:rsidRPr="00B51EBD" w:rsidRDefault="00307937" w:rsidP="00214891">
      <w:pPr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891463" w:rsidRPr="00B51EBD">
        <w:rPr>
          <w:rFonts w:cs="Times New Roman"/>
        </w:rPr>
        <w:t>1</w:t>
      </w:r>
      <w:r w:rsidR="00D84D5E">
        <w:rPr>
          <w:rFonts w:cs="Times New Roman"/>
        </w:rPr>
        <w:t>3</w:t>
      </w:r>
      <w:r w:rsidRPr="00B51EBD">
        <w:rPr>
          <w:rFonts w:cs="Times New Roman"/>
        </w:rPr>
        <w:t xml:space="preserve">. Prawo do </w:t>
      </w:r>
      <w:r w:rsidR="00830B7F" w:rsidRPr="00B51EBD">
        <w:rPr>
          <w:rFonts w:cs="Times New Roman"/>
        </w:rPr>
        <w:t>dodatku funkcyjnego powstaje od pierwszego dnia miesiąca następującego</w:t>
      </w:r>
      <w:r w:rsidR="00CA1821">
        <w:rPr>
          <w:rFonts w:cs="Times New Roman"/>
        </w:rPr>
        <w:br/>
      </w:r>
      <w:r w:rsidR="00830B7F" w:rsidRPr="00B51EBD">
        <w:rPr>
          <w:rFonts w:cs="Times New Roman"/>
        </w:rPr>
        <w:t xml:space="preserve">po miesiącu, w którym nastąpiło powierzenie stanowiska kierowniczego, funkcji wychowawcy, dorady metodycznego lub opiekuna stażu, a jeżeli powierzenie nastąpiło pierwszego dnia miesiąca- od tego dnia </w:t>
      </w:r>
      <w:r w:rsidR="00C606CA" w:rsidRPr="00B51EBD">
        <w:rPr>
          <w:rFonts w:cs="Times New Roman"/>
        </w:rPr>
        <w:t>i gaśnie z pierwszym dniem miesiąca następującego po zaprzestaniu faktycznego pełnienie tych obowiązków.</w:t>
      </w:r>
    </w:p>
    <w:p w:rsidR="003F3327" w:rsidRPr="00B51EBD" w:rsidRDefault="003F3327" w:rsidP="00ED39C7">
      <w:pPr>
        <w:spacing w:after="0" w:line="240" w:lineRule="auto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14</w:t>
      </w:r>
      <w:r w:rsidRPr="00B51EBD">
        <w:rPr>
          <w:rFonts w:cs="Times New Roman"/>
        </w:rPr>
        <w:t xml:space="preserve">. 1. W razie zbiegu tytułów do dwóch lub więcej dodatków </w:t>
      </w:r>
      <w:r w:rsidR="00ED39C7" w:rsidRPr="00B51EBD">
        <w:rPr>
          <w:rFonts w:cs="Times New Roman"/>
        </w:rPr>
        <w:t>funkcyjnych przysługuje tylko jeden dodatek- wyższy , z zastrzeżeniem ust. 2</w:t>
      </w:r>
    </w:p>
    <w:p w:rsidR="00ED39C7" w:rsidRPr="00B51EBD" w:rsidRDefault="00ED39C7" w:rsidP="00ED39C7">
      <w:pPr>
        <w:spacing w:after="0" w:line="240" w:lineRule="auto"/>
        <w:jc w:val="both"/>
        <w:rPr>
          <w:sz w:val="24"/>
          <w:szCs w:val="24"/>
        </w:rPr>
      </w:pPr>
      <w:r w:rsidRPr="00B51EBD">
        <w:rPr>
          <w:sz w:val="24"/>
          <w:szCs w:val="24"/>
        </w:rPr>
        <w:t>2. W przypadku pełnienia funkcji opiekuna stażu oraz wychowawcy klasy lub oddziału wypłaca się oba dodatki.</w:t>
      </w:r>
    </w:p>
    <w:p w:rsidR="00ED39C7" w:rsidRPr="00B51EBD" w:rsidRDefault="00ED39C7" w:rsidP="00ED39C7">
      <w:pPr>
        <w:spacing w:after="0"/>
        <w:jc w:val="both"/>
        <w:rPr>
          <w:sz w:val="24"/>
          <w:szCs w:val="24"/>
        </w:rPr>
      </w:pPr>
    </w:p>
    <w:p w:rsidR="00ED39C7" w:rsidRPr="00B51EBD" w:rsidRDefault="00ED39C7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15</w:t>
      </w:r>
      <w:r w:rsidRPr="00B51EBD">
        <w:rPr>
          <w:rFonts w:cs="Times New Roman"/>
        </w:rPr>
        <w:t>. Dodatek funkcyjny nie przysługuje w okresie nieusprawiedliwionej nieobecności w pracy, w okresie urlopu dla podratowania zdrowia oraz za okres zwolnienia lekarskiego.</w:t>
      </w:r>
    </w:p>
    <w:p w:rsidR="008A02B6" w:rsidRPr="00B51EBD" w:rsidRDefault="008A02B6" w:rsidP="00ED39C7">
      <w:pPr>
        <w:spacing w:after="0"/>
        <w:jc w:val="both"/>
        <w:rPr>
          <w:rFonts w:cs="Times New Roman"/>
        </w:rPr>
      </w:pPr>
    </w:p>
    <w:p w:rsidR="000D7B1A" w:rsidRPr="00B51EBD" w:rsidRDefault="000D7B1A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16</w:t>
      </w:r>
      <w:r w:rsidRPr="00B51EBD">
        <w:rPr>
          <w:rFonts w:cs="Times New Roman"/>
        </w:rPr>
        <w:t>. Wysokość dodatku funkcyjnego, w granicach określonych tabelą ustala dyrektor szkoły, a dla dyrektora- Wójt Gminy, uwzględniając między innymi wielkość szkoły, jej warunki organizacyjne, złożoność zadań wynikających z funkcji kierowniczej, liczbę stanowisk kierowniczych w szkole, wyniki pracy całej placówki.</w:t>
      </w:r>
    </w:p>
    <w:p w:rsidR="000D7B1A" w:rsidRPr="00B51EBD" w:rsidRDefault="000D7B1A" w:rsidP="00ED39C7">
      <w:pPr>
        <w:spacing w:after="0"/>
        <w:jc w:val="both"/>
        <w:rPr>
          <w:sz w:val="24"/>
          <w:szCs w:val="24"/>
        </w:rPr>
      </w:pPr>
    </w:p>
    <w:p w:rsidR="008A02B6" w:rsidRPr="00B51EBD" w:rsidRDefault="008A02B6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17</w:t>
      </w:r>
      <w:r w:rsidRPr="00B51EBD">
        <w:rPr>
          <w:rFonts w:cs="Times New Roman"/>
        </w:rPr>
        <w:t>. Przy ustalaniu wysokości dodatku funkcyjnego dla dyrektorów szkół bierze się pod uwagę łączną liczbę oddziałów szkolnych i oddziałów przedszkolnych.</w:t>
      </w:r>
    </w:p>
    <w:p w:rsidR="008A02B6" w:rsidRPr="00B51EBD" w:rsidRDefault="008A02B6" w:rsidP="00ED39C7">
      <w:pPr>
        <w:spacing w:after="0"/>
        <w:jc w:val="both"/>
        <w:rPr>
          <w:rFonts w:cs="Times New Roman"/>
        </w:rPr>
      </w:pPr>
    </w:p>
    <w:p w:rsidR="008A02B6" w:rsidRPr="00B51EBD" w:rsidRDefault="008A02B6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18</w:t>
      </w:r>
      <w:r w:rsidRPr="00B51EBD">
        <w:rPr>
          <w:rFonts w:cs="Times New Roman"/>
        </w:rPr>
        <w:t>. Dodatek funkcyjny wypłaca się z góry, w terminie wypłaty wynagrodzenia.</w:t>
      </w:r>
    </w:p>
    <w:p w:rsidR="00CA1821" w:rsidRPr="00B51EBD" w:rsidRDefault="00CA1821" w:rsidP="00ED39C7">
      <w:pPr>
        <w:spacing w:after="0"/>
        <w:jc w:val="both"/>
        <w:rPr>
          <w:rFonts w:cs="Times New Roman"/>
        </w:rPr>
      </w:pPr>
    </w:p>
    <w:p w:rsidR="008A02B6" w:rsidRPr="000C639F" w:rsidRDefault="008A02B6" w:rsidP="008A02B6">
      <w:pPr>
        <w:spacing w:after="0"/>
        <w:jc w:val="center"/>
        <w:rPr>
          <w:rFonts w:cs="Times New Roman"/>
          <w:b/>
          <w:sz w:val="24"/>
          <w:szCs w:val="24"/>
        </w:rPr>
      </w:pPr>
      <w:r w:rsidRPr="000C639F">
        <w:rPr>
          <w:rFonts w:cs="Times New Roman"/>
          <w:b/>
          <w:sz w:val="24"/>
          <w:szCs w:val="24"/>
        </w:rPr>
        <w:t>ROZDZIAŁ V</w:t>
      </w:r>
    </w:p>
    <w:p w:rsidR="008A02B6" w:rsidRPr="000C639F" w:rsidRDefault="008A02B6" w:rsidP="008A02B6">
      <w:pPr>
        <w:spacing w:after="0"/>
        <w:jc w:val="center"/>
        <w:rPr>
          <w:rFonts w:cs="Times New Roman"/>
          <w:b/>
          <w:sz w:val="24"/>
          <w:szCs w:val="24"/>
        </w:rPr>
      </w:pPr>
      <w:r w:rsidRPr="000C639F">
        <w:rPr>
          <w:rFonts w:cs="Times New Roman"/>
          <w:b/>
          <w:sz w:val="24"/>
          <w:szCs w:val="24"/>
        </w:rPr>
        <w:t>Dodatek za warunki pracy.</w:t>
      </w:r>
    </w:p>
    <w:p w:rsidR="008A02B6" w:rsidRPr="00B51EBD" w:rsidRDefault="0084194F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8A5133" w:rsidRPr="00B51EBD">
        <w:rPr>
          <w:rFonts w:cs="Times New Roman"/>
        </w:rPr>
        <w:t>1</w:t>
      </w:r>
      <w:r w:rsidR="00D84D5E">
        <w:rPr>
          <w:rFonts w:cs="Times New Roman"/>
        </w:rPr>
        <w:t>9</w:t>
      </w:r>
      <w:r w:rsidRPr="00B51EBD">
        <w:rPr>
          <w:rFonts w:cs="Times New Roman"/>
        </w:rPr>
        <w:t xml:space="preserve">. Nauczycielowi przysługuje dodatek za warunki </w:t>
      </w:r>
      <w:r w:rsidR="00ED7276">
        <w:rPr>
          <w:rFonts w:cs="Times New Roman"/>
        </w:rPr>
        <w:t>pracy z tytułu pracy w trudnych lub</w:t>
      </w:r>
      <w:r w:rsidRPr="00B51EBD">
        <w:rPr>
          <w:rFonts w:cs="Times New Roman"/>
        </w:rPr>
        <w:t xml:space="preserve"> uciążliwych dla zdrowia warunkach</w:t>
      </w:r>
      <w:r w:rsidR="00E136D5">
        <w:rPr>
          <w:rFonts w:cs="Times New Roman"/>
        </w:rPr>
        <w:t>,</w:t>
      </w:r>
      <w:r w:rsidRPr="00B51EBD">
        <w:rPr>
          <w:rFonts w:cs="Times New Roman"/>
        </w:rPr>
        <w:t xml:space="preserve"> w przypadkach określonych w odrębnych przepisach.</w:t>
      </w:r>
    </w:p>
    <w:p w:rsidR="00FB13B2" w:rsidRPr="00B51EBD" w:rsidRDefault="00FB13B2" w:rsidP="00ED39C7">
      <w:pPr>
        <w:spacing w:after="0"/>
        <w:jc w:val="both"/>
        <w:rPr>
          <w:rFonts w:cs="Times New Roman"/>
        </w:rPr>
      </w:pPr>
    </w:p>
    <w:p w:rsidR="0084194F" w:rsidRPr="00B51EBD" w:rsidRDefault="00110061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20</w:t>
      </w:r>
      <w:r w:rsidRPr="00B51EBD">
        <w:rPr>
          <w:rFonts w:cs="Times New Roman"/>
        </w:rPr>
        <w:t xml:space="preserve">. </w:t>
      </w:r>
      <w:r w:rsidR="00FB13B2" w:rsidRPr="00B51EBD">
        <w:rPr>
          <w:rFonts w:cs="Times New Roman"/>
        </w:rPr>
        <w:t>Wartość faktycznie przepracowanej godziny w warunkach, o których mowa w ust. 1, ustalonej wg zasad określonych w §</w:t>
      </w:r>
      <w:r w:rsidR="00855FCC" w:rsidRPr="00B51EBD">
        <w:rPr>
          <w:rFonts w:cs="Times New Roman"/>
        </w:rPr>
        <w:t>2</w:t>
      </w:r>
      <w:r w:rsidR="00CC47B7">
        <w:rPr>
          <w:rFonts w:cs="Times New Roman"/>
        </w:rPr>
        <w:t>4</w:t>
      </w:r>
      <w:r w:rsidR="00E136D5">
        <w:rPr>
          <w:rFonts w:cs="Times New Roman"/>
        </w:rPr>
        <w:t>,</w:t>
      </w:r>
      <w:r w:rsidR="00FB13B2" w:rsidRPr="00B51EBD">
        <w:rPr>
          <w:rFonts w:cs="Times New Roman"/>
        </w:rPr>
        <w:t xml:space="preserve"> podwyższa się o 20%.</w:t>
      </w:r>
    </w:p>
    <w:p w:rsidR="00FB13B2" w:rsidRPr="00B51EBD" w:rsidRDefault="00FB13B2" w:rsidP="00ED39C7">
      <w:pPr>
        <w:spacing w:after="0"/>
        <w:jc w:val="both"/>
        <w:rPr>
          <w:rFonts w:cs="Times New Roman"/>
        </w:rPr>
      </w:pPr>
    </w:p>
    <w:p w:rsidR="00FB13B2" w:rsidRPr="00B51EBD" w:rsidRDefault="00FB13B2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8A5133" w:rsidRPr="00B51EBD">
        <w:rPr>
          <w:rFonts w:cs="Times New Roman"/>
        </w:rPr>
        <w:t>2</w:t>
      </w:r>
      <w:r w:rsidR="00D84D5E">
        <w:rPr>
          <w:rFonts w:cs="Times New Roman"/>
        </w:rPr>
        <w:t>1</w:t>
      </w:r>
      <w:r w:rsidRPr="00B51EBD">
        <w:rPr>
          <w:rFonts w:cs="Times New Roman"/>
        </w:rPr>
        <w:t>. Dodatek za warunki pracy przyznaje nauczycielowi- dyrektor szkoły, a dyrektorowi szkoły – Wójt Gminy.</w:t>
      </w:r>
    </w:p>
    <w:p w:rsidR="00FB13B2" w:rsidRPr="00B51EBD" w:rsidRDefault="00FB13B2" w:rsidP="00ED39C7">
      <w:pPr>
        <w:spacing w:after="0"/>
        <w:jc w:val="both"/>
        <w:rPr>
          <w:rFonts w:cs="Times New Roman"/>
        </w:rPr>
      </w:pPr>
    </w:p>
    <w:p w:rsidR="00FB13B2" w:rsidRDefault="00FB13B2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D84D5E">
        <w:rPr>
          <w:rFonts w:cs="Times New Roman"/>
        </w:rPr>
        <w:t>22</w:t>
      </w:r>
      <w:r w:rsidRPr="00B51EBD">
        <w:rPr>
          <w:rFonts w:cs="Times New Roman"/>
        </w:rPr>
        <w:t>. Dodatek za warunki pracy wypłaca się z dołu.</w:t>
      </w:r>
    </w:p>
    <w:p w:rsidR="00416483" w:rsidRDefault="00416483" w:rsidP="00ED39C7">
      <w:pPr>
        <w:spacing w:after="0"/>
        <w:jc w:val="both"/>
        <w:rPr>
          <w:rFonts w:cs="Times New Roman"/>
        </w:rPr>
      </w:pPr>
    </w:p>
    <w:p w:rsidR="00385036" w:rsidRPr="00B51EBD" w:rsidRDefault="00385036" w:rsidP="00385036">
      <w:pPr>
        <w:spacing w:after="0"/>
        <w:jc w:val="center"/>
        <w:rPr>
          <w:b/>
          <w:sz w:val="24"/>
          <w:szCs w:val="24"/>
        </w:rPr>
      </w:pPr>
      <w:r w:rsidRPr="00B51EBD">
        <w:rPr>
          <w:b/>
          <w:sz w:val="24"/>
          <w:szCs w:val="24"/>
        </w:rPr>
        <w:lastRenderedPageBreak/>
        <w:t>ROZDZIAŁ V</w:t>
      </w:r>
      <w:r w:rsidR="00C373FA">
        <w:rPr>
          <w:b/>
          <w:sz w:val="24"/>
          <w:szCs w:val="24"/>
        </w:rPr>
        <w:t>I</w:t>
      </w:r>
    </w:p>
    <w:p w:rsidR="00385036" w:rsidRPr="00B51EBD" w:rsidRDefault="00385036" w:rsidP="00385036">
      <w:pPr>
        <w:spacing w:after="0"/>
        <w:jc w:val="center"/>
        <w:rPr>
          <w:b/>
          <w:sz w:val="24"/>
          <w:szCs w:val="24"/>
        </w:rPr>
      </w:pPr>
      <w:r w:rsidRPr="00B51EBD">
        <w:rPr>
          <w:b/>
          <w:sz w:val="24"/>
          <w:szCs w:val="24"/>
        </w:rPr>
        <w:t>Wynagrodzenie za godziny ponadwymiarowe i godziny doraźnych zastępstw.</w:t>
      </w:r>
    </w:p>
    <w:p w:rsidR="00385036" w:rsidRPr="00B51EBD" w:rsidRDefault="00385036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9F47ED">
        <w:rPr>
          <w:rFonts w:cs="Times New Roman"/>
        </w:rPr>
        <w:t>23</w:t>
      </w:r>
      <w:r w:rsidRPr="00B51EBD">
        <w:rPr>
          <w:rFonts w:cs="Times New Roman"/>
        </w:rPr>
        <w:t xml:space="preserve">. </w:t>
      </w:r>
      <w:r w:rsidR="00F02854" w:rsidRPr="00B51EBD">
        <w:rPr>
          <w:rFonts w:cs="Times New Roman"/>
        </w:rPr>
        <w:t xml:space="preserve">W szczególnych wypadkach, podyktowanych wyłącznie koniecznością realizacji programu nauczania w szkołach, nauczyciel może być zobowiązany do odpłatnej pracy w godzinach ponadwymiarowych zgodnie z posiadaną specjalnością, których liczba nie może przekroczyć ¼ tygodniowego obowiązkowego wymiaru </w:t>
      </w:r>
      <w:r w:rsidR="00BB76F0" w:rsidRPr="00B51EBD">
        <w:rPr>
          <w:rFonts w:cs="Times New Roman"/>
        </w:rPr>
        <w:t>godzin zajęć. Przydzielenie nauczycielowi większej liczby godzin ponadwymiarowych może nastąpić wyłącznie za jego zgodą, jednak w wymiarze nie przekraczającym ½ tygodniowego obowiązkowego wymiaru godzin zajęć.</w:t>
      </w:r>
    </w:p>
    <w:p w:rsidR="001D6816" w:rsidRPr="00B51EBD" w:rsidRDefault="001D6816" w:rsidP="00ED39C7">
      <w:pPr>
        <w:spacing w:after="0"/>
        <w:jc w:val="both"/>
        <w:rPr>
          <w:rFonts w:cs="Times New Roman"/>
        </w:rPr>
      </w:pPr>
    </w:p>
    <w:p w:rsidR="00BB76F0" w:rsidRPr="00B51EBD" w:rsidRDefault="00BB76F0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8A5133" w:rsidRPr="00B51EBD">
        <w:rPr>
          <w:rFonts w:cs="Times New Roman"/>
        </w:rPr>
        <w:t>2</w:t>
      </w:r>
      <w:r w:rsidR="009F47ED">
        <w:rPr>
          <w:rFonts w:cs="Times New Roman"/>
        </w:rPr>
        <w:t>4</w:t>
      </w:r>
      <w:r w:rsidRPr="00B51EBD">
        <w:rPr>
          <w:rFonts w:cs="Times New Roman"/>
        </w:rPr>
        <w:t xml:space="preserve">. </w:t>
      </w:r>
      <w:r w:rsidR="001D6816" w:rsidRPr="00B51EBD">
        <w:rPr>
          <w:rFonts w:cs="Times New Roman"/>
        </w:rPr>
        <w:t>Stawkę za jedną godzinę ponadwymiarową ustala się dzieląc stawkę osobistego zaszeregowania łącznie z dodatkami za warunki pracy, przez miesięczną liczbę godzin obowiązkowego wymiaru zajęć, ustalonego dla rodzaju zajęć dydaktycznych, wychowawczych lub opiekuńczych realizowanych w ramach godzin ponadwymiarowych nauczyciela.</w:t>
      </w:r>
    </w:p>
    <w:p w:rsidR="0099643A" w:rsidRPr="00B51EBD" w:rsidRDefault="0099643A" w:rsidP="00ED39C7">
      <w:pPr>
        <w:spacing w:after="0"/>
        <w:jc w:val="both"/>
        <w:rPr>
          <w:rFonts w:cs="Times New Roman"/>
        </w:rPr>
      </w:pPr>
    </w:p>
    <w:p w:rsidR="001D6816" w:rsidRPr="00B51EBD" w:rsidRDefault="0099643A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9F47ED">
        <w:rPr>
          <w:rFonts w:cs="Times New Roman"/>
        </w:rPr>
        <w:t>25</w:t>
      </w:r>
      <w:r w:rsidRPr="00B51EBD">
        <w:rPr>
          <w:rFonts w:cs="Times New Roman"/>
        </w:rPr>
        <w:t xml:space="preserve">. Miesięczną liczbę godzin obowiązkowego wymiaru zajęć nauczyciela, o której mowa w § </w:t>
      </w:r>
      <w:r w:rsidR="009568C0">
        <w:rPr>
          <w:rFonts w:cs="Times New Roman"/>
        </w:rPr>
        <w:t>2</w:t>
      </w:r>
      <w:r w:rsidRPr="00B51EBD">
        <w:rPr>
          <w:rFonts w:cs="Times New Roman"/>
        </w:rPr>
        <w:t>4 uzyskuje się mnożąc tygodniowy obowiązkowy wymiar godzin przez 4,16 z zaokrągleniem do pełnych godzin w ten sposób, że czas zajęć do 0,5 godziny pomija się a co najmniej 0,5 godziny liczy się za pełną godzinę.</w:t>
      </w:r>
    </w:p>
    <w:p w:rsidR="00C40011" w:rsidRPr="00B51EBD" w:rsidRDefault="00C40011" w:rsidP="00ED39C7">
      <w:pPr>
        <w:spacing w:after="0"/>
        <w:jc w:val="both"/>
        <w:rPr>
          <w:rFonts w:cs="Times New Roman"/>
        </w:rPr>
      </w:pPr>
    </w:p>
    <w:p w:rsidR="0099643A" w:rsidRPr="00B51EBD" w:rsidRDefault="0099643A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9F47ED">
        <w:rPr>
          <w:rFonts w:cs="Times New Roman"/>
        </w:rPr>
        <w:t>26</w:t>
      </w:r>
      <w:r w:rsidRPr="00B51EBD">
        <w:rPr>
          <w:rFonts w:cs="Times New Roman"/>
        </w:rPr>
        <w:t xml:space="preserve">. </w:t>
      </w:r>
      <w:r w:rsidR="00C40011" w:rsidRPr="00B51EBD">
        <w:rPr>
          <w:rFonts w:cs="Times New Roman"/>
        </w:rPr>
        <w:t>1. Wynagrodzenie za godziny ponadwymiarowe przydzielone w planie organizacyjnym nie przysługuje za dni, w których nauczyciel nie realizuje zajęć z powodu przerw przewidzianych w przepisach o organizacji roku szkolnego, lub innych, rozpoczynania lub kończenia zajęć w środku tygodnia oraz za dni usprawiedliwionej nieobecności w pracy. Godziny ponadwymiarowe przypadające w dniach, w których nauczyciel nie mógł ich realizować z przyczyn leżących po stronie pracodawcy, w szczególności w związku z:</w:t>
      </w:r>
    </w:p>
    <w:p w:rsidR="00C40011" w:rsidRPr="00B51EBD" w:rsidRDefault="00C40011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- zawieszeniem zajęć (np. z powodu epidemii, niskiej temperatury itp.)</w:t>
      </w:r>
    </w:p>
    <w:p w:rsidR="00C40011" w:rsidRPr="00B51EBD" w:rsidRDefault="00C40011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- wyjazdem uczniów na wycieczki lub imprezy, z wyłączeniem „zielonych szkół”, traktuje się jak godziny faktycznie odbyte.</w:t>
      </w:r>
    </w:p>
    <w:p w:rsidR="00C40011" w:rsidRPr="00B51EBD" w:rsidRDefault="00C40011" w:rsidP="00ED39C7">
      <w:pPr>
        <w:spacing w:after="0"/>
        <w:jc w:val="both"/>
        <w:rPr>
          <w:sz w:val="24"/>
          <w:szCs w:val="24"/>
        </w:rPr>
      </w:pPr>
      <w:r w:rsidRPr="00B51EBD">
        <w:rPr>
          <w:sz w:val="24"/>
          <w:szCs w:val="24"/>
        </w:rPr>
        <w:t>2. Za dni pracy realizowanej w formie tzw. „zielonej szkoły”, nie będące dniami wolnymi od pracy, przysługuje dodatkowo oprócz normalnego wynagrodzenia, prawo do wynagrodzenia za jedną godzinę ponadwymiarową, za każdy dzień wyjazdu.</w:t>
      </w:r>
    </w:p>
    <w:p w:rsidR="0087199F" w:rsidRPr="00B51EBD" w:rsidRDefault="0087199F" w:rsidP="00ED39C7">
      <w:pPr>
        <w:spacing w:after="0"/>
        <w:jc w:val="both"/>
        <w:rPr>
          <w:sz w:val="24"/>
          <w:szCs w:val="24"/>
        </w:rPr>
      </w:pPr>
    </w:p>
    <w:p w:rsidR="0087199F" w:rsidRPr="00B51EBD" w:rsidRDefault="0087199F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9F47ED">
        <w:rPr>
          <w:rFonts w:cs="Times New Roman"/>
        </w:rPr>
        <w:t>27</w:t>
      </w:r>
      <w:r w:rsidRPr="00B51EBD">
        <w:rPr>
          <w:rFonts w:cs="Times New Roman"/>
        </w:rPr>
        <w:t>. Dla ustalenia wynagrodzenia za godziny ponadwymiarowe w tygodniach, w których przypadają dni nieusprawiedliwionej nieobecności w pracy nauczyciela lub dni ustawowo wolne od pracy oraz w tygodniach, w których zajęcia rozpoc</w:t>
      </w:r>
      <w:r w:rsidR="007D6A55" w:rsidRPr="00B51EBD">
        <w:rPr>
          <w:rFonts w:cs="Times New Roman"/>
        </w:rPr>
        <w:t xml:space="preserve">zynają się lub kończą w środku </w:t>
      </w:r>
      <w:r w:rsidRPr="00B51EBD">
        <w:rPr>
          <w:rFonts w:cs="Times New Roman"/>
        </w:rPr>
        <w:t xml:space="preserve">tygodnia- za podstawę ustalenia liczby godzin ponadwymiarowych przyjmuje się obowiązkowy tygodniowy wymiar zajęć określony w Karcie Nauczyciela, zmniejszony o 1/5 tego wymiaru (lub ¼ gdy nauczycielowi ustalono czterodniowy tydzień pracy) za każdy dzień </w:t>
      </w:r>
      <w:r w:rsidR="007D6A55" w:rsidRPr="00B51EBD">
        <w:rPr>
          <w:rFonts w:cs="Times New Roman"/>
        </w:rPr>
        <w:t>usprawiedliwionej  nieobecności  w pracy lub dzień ustawowo wolny od pracy.</w:t>
      </w:r>
    </w:p>
    <w:p w:rsidR="007D6A55" w:rsidRPr="00B51EBD" w:rsidRDefault="007D6A55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Liczba godzin ponadwymiarowych, za które nie przysługuje wynagrodzenie w takim tygodniu, nie może być jednakże większa niż liczba godzin przydzielona w planie organizacyjnym. Wynagrodzenie za godziny ponadwymiarowe wypłaca się z dołu.</w:t>
      </w:r>
    </w:p>
    <w:p w:rsidR="007D6A55" w:rsidRPr="00B51EBD" w:rsidRDefault="007D6A55" w:rsidP="00ED39C7">
      <w:pPr>
        <w:spacing w:after="0"/>
        <w:jc w:val="both"/>
        <w:rPr>
          <w:rFonts w:cs="Times New Roman"/>
        </w:rPr>
      </w:pPr>
    </w:p>
    <w:p w:rsidR="007D6A55" w:rsidRPr="00B51EBD" w:rsidRDefault="007D6A55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lastRenderedPageBreak/>
        <w:t>§</w:t>
      </w:r>
      <w:r w:rsidR="009F47ED">
        <w:rPr>
          <w:rFonts w:cs="Times New Roman"/>
        </w:rPr>
        <w:t>28</w:t>
      </w:r>
      <w:r w:rsidRPr="00B51EBD">
        <w:rPr>
          <w:rFonts w:cs="Times New Roman"/>
        </w:rPr>
        <w:t>. Wynagrodzenie za jedną godzinę doraźnego zastępstw, której realizacja następuje za nieobecnego nauczyciela, ustala się w sposób określony w §24.</w:t>
      </w:r>
    </w:p>
    <w:p w:rsidR="003950DA" w:rsidRPr="00B51EBD" w:rsidRDefault="003950DA" w:rsidP="00ED39C7">
      <w:pPr>
        <w:spacing w:after="0"/>
        <w:jc w:val="both"/>
        <w:rPr>
          <w:rFonts w:cs="Times New Roman"/>
        </w:rPr>
      </w:pPr>
    </w:p>
    <w:p w:rsidR="007D6A55" w:rsidRPr="00B51EBD" w:rsidRDefault="007D6A55" w:rsidP="00ED39C7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9F47ED">
        <w:rPr>
          <w:rFonts w:cs="Times New Roman"/>
        </w:rPr>
        <w:t>29</w:t>
      </w:r>
      <w:r w:rsidR="003950DA" w:rsidRPr="00B51EBD">
        <w:rPr>
          <w:rFonts w:cs="Times New Roman"/>
        </w:rPr>
        <w:t>. Wynagrodzenie za godziny doraźnych zastępstw wypłaca się z dołu.</w:t>
      </w:r>
    </w:p>
    <w:p w:rsidR="00C6687F" w:rsidRPr="00B51EBD" w:rsidRDefault="00C6687F" w:rsidP="00ED39C7">
      <w:pPr>
        <w:spacing w:after="0"/>
        <w:jc w:val="both"/>
        <w:rPr>
          <w:rFonts w:cs="Times New Roman"/>
        </w:rPr>
      </w:pPr>
    </w:p>
    <w:p w:rsidR="00C6687F" w:rsidRPr="000C639F" w:rsidRDefault="00C6687F" w:rsidP="00C6687F">
      <w:pPr>
        <w:spacing w:after="0"/>
        <w:jc w:val="center"/>
        <w:rPr>
          <w:rFonts w:cs="Times New Roman"/>
          <w:b/>
          <w:sz w:val="24"/>
          <w:szCs w:val="24"/>
        </w:rPr>
      </w:pPr>
      <w:r w:rsidRPr="000C639F">
        <w:rPr>
          <w:rFonts w:cs="Times New Roman"/>
          <w:b/>
          <w:sz w:val="24"/>
          <w:szCs w:val="24"/>
        </w:rPr>
        <w:t>ROZDZIAŁ VI</w:t>
      </w:r>
      <w:r w:rsidR="00C373FA" w:rsidRPr="000C639F">
        <w:rPr>
          <w:rFonts w:cs="Times New Roman"/>
          <w:b/>
          <w:sz w:val="24"/>
          <w:szCs w:val="24"/>
        </w:rPr>
        <w:t>I</w:t>
      </w:r>
    </w:p>
    <w:p w:rsidR="00C6687F" w:rsidRPr="00B51EBD" w:rsidRDefault="00C6687F" w:rsidP="00C6687F">
      <w:pPr>
        <w:spacing w:after="0"/>
        <w:jc w:val="center"/>
        <w:rPr>
          <w:rFonts w:cs="Times New Roman"/>
          <w:b/>
        </w:rPr>
      </w:pPr>
      <w:r w:rsidRPr="000C639F">
        <w:rPr>
          <w:rFonts w:cs="Times New Roman"/>
          <w:b/>
          <w:sz w:val="24"/>
          <w:szCs w:val="24"/>
        </w:rPr>
        <w:t>Dodatek za wysługę lat</w:t>
      </w:r>
      <w:r w:rsidRPr="00B51EBD">
        <w:rPr>
          <w:rFonts w:cs="Times New Roman"/>
          <w:b/>
        </w:rPr>
        <w:t>.</w:t>
      </w:r>
    </w:p>
    <w:p w:rsidR="00855FCC" w:rsidRPr="00B51EBD" w:rsidRDefault="00855FCC" w:rsidP="00C6687F">
      <w:pPr>
        <w:spacing w:after="0"/>
        <w:jc w:val="center"/>
        <w:rPr>
          <w:rFonts w:cs="Times New Roman"/>
          <w:b/>
        </w:rPr>
      </w:pPr>
    </w:p>
    <w:p w:rsidR="00C6687F" w:rsidRPr="00B51EBD" w:rsidRDefault="0006628F" w:rsidP="00C6687F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855FCC" w:rsidRPr="00B51EBD">
        <w:rPr>
          <w:rFonts w:cs="Times New Roman"/>
        </w:rPr>
        <w:t>3</w:t>
      </w:r>
      <w:r w:rsidR="009F47ED">
        <w:rPr>
          <w:rFonts w:cs="Times New Roman"/>
        </w:rPr>
        <w:t>0</w:t>
      </w:r>
      <w:r w:rsidRPr="00B51EBD">
        <w:rPr>
          <w:rFonts w:cs="Times New Roman"/>
        </w:rPr>
        <w:t xml:space="preserve">. </w:t>
      </w:r>
      <w:r w:rsidR="00086A18" w:rsidRPr="00B51EBD">
        <w:rPr>
          <w:rFonts w:cs="Times New Roman"/>
        </w:rPr>
        <w:t>Dodatek za wysługę lat przysługuje:</w:t>
      </w:r>
    </w:p>
    <w:p w:rsidR="00086A18" w:rsidRPr="00B51EBD" w:rsidRDefault="00086A18" w:rsidP="00086A18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51EBD">
        <w:rPr>
          <w:sz w:val="24"/>
          <w:szCs w:val="24"/>
        </w:rPr>
        <w:t>począwszy od pierwszego dnia miesiąca kalendarzowego następującego po miesiącu, w którym nauczyciel nabył prawo do dodatku lub wyższej stawki dodatku, jeżeli nabycie prawa nastąpiło w ciągu miesiąca,</w:t>
      </w:r>
    </w:p>
    <w:p w:rsidR="00086A18" w:rsidRPr="00B51EBD" w:rsidRDefault="00086A18" w:rsidP="00086A18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B51EBD">
        <w:rPr>
          <w:sz w:val="24"/>
          <w:szCs w:val="24"/>
        </w:rPr>
        <w:t>za dany miesiąc, jeżeli nabycie prawa do dodatku lub wyższe jego stawki nastąpiło od pierwszego dnia miesiąca.</w:t>
      </w:r>
    </w:p>
    <w:p w:rsidR="00086A18" w:rsidRPr="00B51EBD" w:rsidRDefault="00086A18" w:rsidP="00086A18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855FCC" w:rsidRPr="00B51EBD">
        <w:rPr>
          <w:rFonts w:cs="Times New Roman"/>
        </w:rPr>
        <w:t>3</w:t>
      </w:r>
      <w:r w:rsidR="009F47ED">
        <w:rPr>
          <w:rFonts w:cs="Times New Roman"/>
        </w:rPr>
        <w:t>1</w:t>
      </w:r>
      <w:r w:rsidRPr="00B51EBD">
        <w:rPr>
          <w:rFonts w:cs="Times New Roman"/>
        </w:rPr>
        <w:t>. Dodatek za wysługę lat przysługuje nauczycielowi za okres urlopu dla podratowania zdrowia za dni, za które otrzymuje wynagrodzenie, chyba że przepis szczególny stanowi inaczej.</w:t>
      </w:r>
    </w:p>
    <w:p w:rsidR="00086A18" w:rsidRPr="00B51EBD" w:rsidRDefault="00086A18" w:rsidP="00086A18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Dodatek przysługuje również za dnia nieobecności w pracy z powodu niezdolności do pracy wskutek choroby bądź konieczności osobistego sprawowania opieki nad dzieckiem lub chorym członkiem rodziny, za które nauczyciel otrzymuje wynagrodzenie lub zasiłek z ubezpieczenia społecznego.</w:t>
      </w:r>
    </w:p>
    <w:p w:rsidR="00E24F3A" w:rsidRPr="00B51EBD" w:rsidRDefault="00E24F3A" w:rsidP="00086A18">
      <w:pPr>
        <w:spacing w:after="0"/>
        <w:jc w:val="both"/>
        <w:rPr>
          <w:rFonts w:cs="Times New Roman"/>
        </w:rPr>
      </w:pPr>
    </w:p>
    <w:p w:rsidR="00E24F3A" w:rsidRPr="00B51EBD" w:rsidRDefault="00086A18" w:rsidP="00E24F3A">
      <w:pPr>
        <w:spacing w:after="0"/>
        <w:jc w:val="both"/>
        <w:rPr>
          <w:rFonts w:cs="Times New Roman"/>
        </w:rPr>
      </w:pPr>
      <w:r w:rsidRPr="00B51EBD">
        <w:rPr>
          <w:rFonts w:cs="Times New Roman"/>
        </w:rPr>
        <w:t>§</w:t>
      </w:r>
      <w:r w:rsidR="00855FCC" w:rsidRPr="00B51EBD">
        <w:rPr>
          <w:rFonts w:cs="Times New Roman"/>
        </w:rPr>
        <w:t>3</w:t>
      </w:r>
      <w:r w:rsidR="009F47ED">
        <w:rPr>
          <w:rFonts w:cs="Times New Roman"/>
        </w:rPr>
        <w:t>2</w:t>
      </w:r>
      <w:r w:rsidRPr="00B51EBD">
        <w:rPr>
          <w:rFonts w:cs="Times New Roman"/>
        </w:rPr>
        <w:t xml:space="preserve">. </w:t>
      </w:r>
      <w:r w:rsidR="00E24F3A" w:rsidRPr="00B51EBD">
        <w:rPr>
          <w:rFonts w:cs="Times New Roman"/>
        </w:rPr>
        <w:t>Dodatek za wysługę lat wypłaca się z góry w terminie wypłaty wynagrodzenia.</w:t>
      </w:r>
    </w:p>
    <w:p w:rsidR="00086A18" w:rsidRPr="00086A18" w:rsidRDefault="00086A18" w:rsidP="00086A18">
      <w:pPr>
        <w:spacing w:after="0"/>
        <w:jc w:val="both"/>
        <w:rPr>
          <w:sz w:val="24"/>
          <w:szCs w:val="24"/>
        </w:rPr>
      </w:pPr>
    </w:p>
    <w:sectPr w:rsidR="00086A18" w:rsidRPr="00086A18" w:rsidSect="004A3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4C" w:rsidRDefault="002C084C" w:rsidP="009568C0">
      <w:pPr>
        <w:spacing w:after="0" w:line="240" w:lineRule="auto"/>
      </w:pPr>
      <w:r>
        <w:separator/>
      </w:r>
    </w:p>
  </w:endnote>
  <w:endnote w:type="continuationSeparator" w:id="1">
    <w:p w:rsidR="002C084C" w:rsidRDefault="002C084C" w:rsidP="0095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C0" w:rsidRDefault="009568C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047"/>
      <w:docPartObj>
        <w:docPartGallery w:val="Page Numbers (Bottom of Page)"/>
        <w:docPartUnique/>
      </w:docPartObj>
    </w:sdtPr>
    <w:sdtContent>
      <w:p w:rsidR="009568C0" w:rsidRDefault="00B16E79">
        <w:pPr>
          <w:pStyle w:val="Stopka"/>
          <w:jc w:val="right"/>
        </w:pPr>
        <w:fldSimple w:instr=" PAGE   \* MERGEFORMAT ">
          <w:r w:rsidR="00B46D50">
            <w:rPr>
              <w:noProof/>
            </w:rPr>
            <w:t>5</w:t>
          </w:r>
        </w:fldSimple>
      </w:p>
    </w:sdtContent>
  </w:sdt>
  <w:p w:rsidR="009568C0" w:rsidRDefault="009568C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C0" w:rsidRDefault="009568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4C" w:rsidRDefault="002C084C" w:rsidP="009568C0">
      <w:pPr>
        <w:spacing w:after="0" w:line="240" w:lineRule="auto"/>
      </w:pPr>
      <w:r>
        <w:separator/>
      </w:r>
    </w:p>
  </w:footnote>
  <w:footnote w:type="continuationSeparator" w:id="1">
    <w:p w:rsidR="002C084C" w:rsidRDefault="002C084C" w:rsidP="0095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C0" w:rsidRDefault="009568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C0" w:rsidRDefault="009568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C0" w:rsidRDefault="009568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5A4238"/>
    <w:multiLevelType w:val="hybridMultilevel"/>
    <w:tmpl w:val="74241252"/>
    <w:lvl w:ilvl="0" w:tplc="8C30A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C47FA"/>
    <w:multiLevelType w:val="hybridMultilevel"/>
    <w:tmpl w:val="087E3DEE"/>
    <w:lvl w:ilvl="0" w:tplc="83CCC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F5E74"/>
    <w:multiLevelType w:val="hybridMultilevel"/>
    <w:tmpl w:val="EA9E5790"/>
    <w:lvl w:ilvl="0" w:tplc="28D86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7168A"/>
    <w:multiLevelType w:val="hybridMultilevel"/>
    <w:tmpl w:val="1550DF42"/>
    <w:lvl w:ilvl="0" w:tplc="DE92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4709ED"/>
    <w:multiLevelType w:val="hybridMultilevel"/>
    <w:tmpl w:val="A36E3F7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5064"/>
    <w:multiLevelType w:val="hybridMultilevel"/>
    <w:tmpl w:val="4DD2D7C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837FD"/>
    <w:multiLevelType w:val="hybridMultilevel"/>
    <w:tmpl w:val="CC6CC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63C8C"/>
    <w:multiLevelType w:val="hybridMultilevel"/>
    <w:tmpl w:val="CF86F02C"/>
    <w:lvl w:ilvl="0" w:tplc="D9E600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4130A"/>
    <w:multiLevelType w:val="hybridMultilevel"/>
    <w:tmpl w:val="AACCD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C0D"/>
    <w:rsid w:val="00010325"/>
    <w:rsid w:val="0003181E"/>
    <w:rsid w:val="0006628F"/>
    <w:rsid w:val="000666DE"/>
    <w:rsid w:val="000805B0"/>
    <w:rsid w:val="00086A18"/>
    <w:rsid w:val="000B72EE"/>
    <w:rsid w:val="000C639F"/>
    <w:rsid w:val="000D7B1A"/>
    <w:rsid w:val="000F05BF"/>
    <w:rsid w:val="0010034E"/>
    <w:rsid w:val="00110061"/>
    <w:rsid w:val="00131C79"/>
    <w:rsid w:val="00135522"/>
    <w:rsid w:val="00160609"/>
    <w:rsid w:val="00180787"/>
    <w:rsid w:val="001D5663"/>
    <w:rsid w:val="001D6816"/>
    <w:rsid w:val="00214891"/>
    <w:rsid w:val="00284389"/>
    <w:rsid w:val="002A1AE5"/>
    <w:rsid w:val="002B55CF"/>
    <w:rsid w:val="002C084C"/>
    <w:rsid w:val="00307937"/>
    <w:rsid w:val="0032134C"/>
    <w:rsid w:val="003842DD"/>
    <w:rsid w:val="00385036"/>
    <w:rsid w:val="003950DA"/>
    <w:rsid w:val="003F3327"/>
    <w:rsid w:val="003F6C4E"/>
    <w:rsid w:val="00416483"/>
    <w:rsid w:val="0048102F"/>
    <w:rsid w:val="004A34F0"/>
    <w:rsid w:val="004F7CAC"/>
    <w:rsid w:val="005045F1"/>
    <w:rsid w:val="005051B8"/>
    <w:rsid w:val="00510E5C"/>
    <w:rsid w:val="00544C1C"/>
    <w:rsid w:val="005853C3"/>
    <w:rsid w:val="005E773D"/>
    <w:rsid w:val="0062037F"/>
    <w:rsid w:val="00666107"/>
    <w:rsid w:val="006913EF"/>
    <w:rsid w:val="006951D9"/>
    <w:rsid w:val="006A0F5F"/>
    <w:rsid w:val="006F3138"/>
    <w:rsid w:val="00737118"/>
    <w:rsid w:val="00745DE1"/>
    <w:rsid w:val="00782144"/>
    <w:rsid w:val="00794D88"/>
    <w:rsid w:val="007A1238"/>
    <w:rsid w:val="007D6A55"/>
    <w:rsid w:val="007E5AF3"/>
    <w:rsid w:val="007F22AB"/>
    <w:rsid w:val="00806485"/>
    <w:rsid w:val="00814444"/>
    <w:rsid w:val="00830B7F"/>
    <w:rsid w:val="0084194F"/>
    <w:rsid w:val="00855BFA"/>
    <w:rsid w:val="00855FCC"/>
    <w:rsid w:val="008618B1"/>
    <w:rsid w:val="0087199F"/>
    <w:rsid w:val="00891463"/>
    <w:rsid w:val="008A02B6"/>
    <w:rsid w:val="008A5133"/>
    <w:rsid w:val="008C34B3"/>
    <w:rsid w:val="009033FC"/>
    <w:rsid w:val="00912B14"/>
    <w:rsid w:val="0091620C"/>
    <w:rsid w:val="00947F77"/>
    <w:rsid w:val="009508A6"/>
    <w:rsid w:val="009568C0"/>
    <w:rsid w:val="0099643A"/>
    <w:rsid w:val="009F47ED"/>
    <w:rsid w:val="00A112BD"/>
    <w:rsid w:val="00A67C0D"/>
    <w:rsid w:val="00A8748D"/>
    <w:rsid w:val="00AF2DDA"/>
    <w:rsid w:val="00B02E2C"/>
    <w:rsid w:val="00B16E79"/>
    <w:rsid w:val="00B2077D"/>
    <w:rsid w:val="00B46D50"/>
    <w:rsid w:val="00B51EBD"/>
    <w:rsid w:val="00B524AB"/>
    <w:rsid w:val="00B85F8D"/>
    <w:rsid w:val="00BB76F0"/>
    <w:rsid w:val="00BE3B49"/>
    <w:rsid w:val="00C373FA"/>
    <w:rsid w:val="00C40011"/>
    <w:rsid w:val="00C606CA"/>
    <w:rsid w:val="00C6687F"/>
    <w:rsid w:val="00C81FF5"/>
    <w:rsid w:val="00C82691"/>
    <w:rsid w:val="00CA1821"/>
    <w:rsid w:val="00CC47B7"/>
    <w:rsid w:val="00CD6FE6"/>
    <w:rsid w:val="00D80D46"/>
    <w:rsid w:val="00D84D5E"/>
    <w:rsid w:val="00DC03C3"/>
    <w:rsid w:val="00DC1D9E"/>
    <w:rsid w:val="00DD027D"/>
    <w:rsid w:val="00DE5D1E"/>
    <w:rsid w:val="00E136D5"/>
    <w:rsid w:val="00E22E7C"/>
    <w:rsid w:val="00E24F3A"/>
    <w:rsid w:val="00E33781"/>
    <w:rsid w:val="00E5786A"/>
    <w:rsid w:val="00EC5711"/>
    <w:rsid w:val="00ED39C7"/>
    <w:rsid w:val="00ED5160"/>
    <w:rsid w:val="00ED7276"/>
    <w:rsid w:val="00EF7E46"/>
    <w:rsid w:val="00F02854"/>
    <w:rsid w:val="00F23326"/>
    <w:rsid w:val="00F8189C"/>
    <w:rsid w:val="00FB13B2"/>
    <w:rsid w:val="00FB28C3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781"/>
    <w:pPr>
      <w:ind w:left="720"/>
      <w:contextualSpacing/>
    </w:pPr>
  </w:style>
  <w:style w:type="table" w:styleId="Tabela-Siatka">
    <w:name w:val="Table Grid"/>
    <w:basedOn w:val="Standardowy"/>
    <w:uiPriority w:val="59"/>
    <w:rsid w:val="00BE3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89146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5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68C0"/>
  </w:style>
  <w:style w:type="paragraph" w:styleId="Stopka">
    <w:name w:val="footer"/>
    <w:basedOn w:val="Normalny"/>
    <w:link w:val="StopkaZnak"/>
    <w:uiPriority w:val="99"/>
    <w:unhideWhenUsed/>
    <w:rsid w:val="0095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D4F8-E0B2-44A2-8F66-6F591297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1899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91</cp:revision>
  <dcterms:created xsi:type="dcterms:W3CDTF">2007-12-24T09:17:00Z</dcterms:created>
  <dcterms:modified xsi:type="dcterms:W3CDTF">2008-02-26T07:35:00Z</dcterms:modified>
</cp:coreProperties>
</file>